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DA1" w14:textId="77777777" w:rsidR="00D6317E" w:rsidRPr="002F56B9" w:rsidRDefault="00D6317E" w:rsidP="000F4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56B9">
        <w:rPr>
          <w:rFonts w:ascii="Times New Roman" w:hAnsi="Times New Roman" w:cs="Times New Roman"/>
          <w:bCs/>
          <w:sz w:val="24"/>
          <w:szCs w:val="24"/>
        </w:rPr>
        <w:t>Бугаенко О.Д.</w:t>
      </w:r>
    </w:p>
    <w:p w14:paraId="4ACDE09A" w14:textId="743F4CD6" w:rsidR="00D6317E" w:rsidRPr="00125A85" w:rsidRDefault="00D6317E" w:rsidP="000F4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5A85">
        <w:rPr>
          <w:rFonts w:ascii="Times New Roman" w:hAnsi="Times New Roman" w:cs="Times New Roman"/>
          <w:bCs/>
          <w:sz w:val="24"/>
          <w:szCs w:val="24"/>
        </w:rPr>
        <w:t>ФГАОУ ВО «Северный (Арктический) фед</w:t>
      </w:r>
      <w:r w:rsidR="00125A85">
        <w:rPr>
          <w:rFonts w:ascii="Times New Roman" w:hAnsi="Times New Roman" w:cs="Times New Roman"/>
          <w:bCs/>
          <w:sz w:val="24"/>
          <w:szCs w:val="24"/>
        </w:rPr>
        <w:t>еральный университет имени М.В.</w:t>
      </w:r>
      <w:r w:rsidR="00457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454">
        <w:rPr>
          <w:rFonts w:ascii="Times New Roman" w:hAnsi="Times New Roman" w:cs="Times New Roman"/>
          <w:bCs/>
          <w:sz w:val="24"/>
          <w:szCs w:val="24"/>
        </w:rPr>
        <w:t>Ломоносова», г.</w:t>
      </w:r>
      <w:r w:rsidR="00457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5A85">
        <w:rPr>
          <w:rFonts w:ascii="Times New Roman" w:hAnsi="Times New Roman" w:cs="Times New Roman"/>
          <w:bCs/>
          <w:sz w:val="24"/>
          <w:szCs w:val="24"/>
        </w:rPr>
        <w:t>Архангельск</w:t>
      </w:r>
    </w:p>
    <w:p w14:paraId="572E46BD" w14:textId="77777777" w:rsidR="002B69EB" w:rsidRPr="00613454" w:rsidRDefault="002F56B9" w:rsidP="000F4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o</w:t>
        </w:r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bugaenko</w:t>
        </w:r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narfu</w:t>
        </w:r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0F491A" w:rsidRPr="009D604E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255CB5DA" w14:textId="77777777" w:rsidR="000F491A" w:rsidRPr="00125A85" w:rsidRDefault="000F491A" w:rsidP="000F4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B922F7" w14:textId="77777777" w:rsidR="00AB3A50" w:rsidRPr="00125A85" w:rsidRDefault="00AB3A50" w:rsidP="000F4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A85">
        <w:rPr>
          <w:rFonts w:ascii="Times New Roman" w:hAnsi="Times New Roman" w:cs="Times New Roman"/>
          <w:b/>
          <w:bCs/>
          <w:sz w:val="24"/>
          <w:szCs w:val="24"/>
        </w:rPr>
        <w:t>Дизайн-мышление и цифровая экономика: как проектная деятельность формирует профессионала будущего</w:t>
      </w:r>
    </w:p>
    <w:p w14:paraId="097F5578" w14:textId="77777777" w:rsidR="00D6317E" w:rsidRPr="00125A85" w:rsidRDefault="00D6317E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E9A1B" w14:textId="3B73B211" w:rsidR="002B69EB" w:rsidRPr="002F56B9" w:rsidRDefault="002B69EB" w:rsidP="000F491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F56B9">
        <w:rPr>
          <w:rFonts w:ascii="Times New Roman" w:hAnsi="Times New Roman" w:cs="Times New Roman"/>
          <w:bCs/>
          <w:sz w:val="24"/>
          <w:szCs w:val="24"/>
          <w:lang w:val="en-US"/>
        </w:rPr>
        <w:t>Bugaenko</w:t>
      </w:r>
      <w:proofErr w:type="spellEnd"/>
      <w:r w:rsidR="00B97CB7" w:rsidRPr="002F5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97CB7">
        <w:rPr>
          <w:rFonts w:ascii="Times New Roman" w:hAnsi="Times New Roman" w:cs="Times New Roman"/>
          <w:bCs/>
          <w:sz w:val="24"/>
          <w:szCs w:val="24"/>
          <w:lang w:val="en-US"/>
        </w:rPr>
        <w:t>O.D.</w:t>
      </w:r>
    </w:p>
    <w:p w14:paraId="666B02E1" w14:textId="77777777" w:rsidR="002B69EB" w:rsidRDefault="002B69EB" w:rsidP="000F491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25A85">
        <w:rPr>
          <w:rFonts w:ascii="Times New Roman" w:hAnsi="Times New Roman" w:cs="Times New Roman"/>
          <w:bCs/>
          <w:sz w:val="24"/>
          <w:szCs w:val="24"/>
          <w:lang w:val="en-US"/>
        </w:rPr>
        <w:t>NArFU</w:t>
      </w:r>
      <w:proofErr w:type="spellEnd"/>
      <w:r w:rsidRPr="00125A8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name M.V. Lomonosov, Arkhangelsk</w:t>
      </w:r>
    </w:p>
    <w:p w14:paraId="325A625B" w14:textId="77777777" w:rsidR="000F491A" w:rsidRPr="00125A85" w:rsidRDefault="000F491A" w:rsidP="000F491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7C171F" w14:textId="1DC8499D" w:rsidR="002B69EB" w:rsidRPr="00125A85" w:rsidRDefault="002B69EB" w:rsidP="000F49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5A85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</w:t>
      </w:r>
      <w:r w:rsidR="002236FA">
        <w:rPr>
          <w:rFonts w:ascii="Times New Roman" w:hAnsi="Times New Roman" w:cs="Times New Roman"/>
          <w:b/>
          <w:bCs/>
          <w:sz w:val="24"/>
          <w:szCs w:val="24"/>
          <w:lang w:val="en-US"/>
        </w:rPr>
        <w:t>-oriented</w:t>
      </w:r>
      <w:r w:rsidRPr="00125A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thinking and digital economy: how project activities shape professional</w:t>
      </w:r>
      <w:r w:rsidR="002236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 of the </w:t>
      </w:r>
      <w:r w:rsidR="002236FA" w:rsidRPr="00125A85">
        <w:rPr>
          <w:rFonts w:ascii="Times New Roman" w:hAnsi="Times New Roman" w:cs="Times New Roman"/>
          <w:b/>
          <w:bCs/>
          <w:sz w:val="24"/>
          <w:szCs w:val="24"/>
          <w:lang w:val="en-US"/>
        </w:rPr>
        <w:t>future</w:t>
      </w:r>
    </w:p>
    <w:p w14:paraId="438FE6D7" w14:textId="77777777" w:rsidR="00766748" w:rsidRPr="000F491A" w:rsidRDefault="00766748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979323" w14:textId="77777777" w:rsidR="000F491A" w:rsidRDefault="00AB3A50" w:rsidP="000F4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A85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0BF44EB4" w14:textId="306F7330" w:rsidR="002D305C" w:rsidRPr="00125A85" w:rsidRDefault="0027414B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14B">
        <w:rPr>
          <w:rFonts w:ascii="Times New Roman" w:hAnsi="Times New Roman" w:cs="Times New Roman"/>
          <w:sz w:val="24"/>
          <w:szCs w:val="24"/>
        </w:rPr>
        <w:t xml:space="preserve">В статье анализируется трансформация университетского образования для цифровой экономики. Автор показывает, что классические модели подготовки не соответствуют динамичному рынку труда. В качестве решения предлагается интеграция методологии дизайн-мышления и проектной деятельности в учебные планы. </w:t>
      </w:r>
      <w:r w:rsidR="00962A35" w:rsidRPr="00962A35">
        <w:rPr>
          <w:rFonts w:ascii="Times New Roman" w:hAnsi="Times New Roman" w:cs="Times New Roman"/>
          <w:sz w:val="24"/>
          <w:szCs w:val="24"/>
        </w:rPr>
        <w:t>На примере САФУ рассматривается практическая реализация многоуровневой модели проектного обучения в партнёрстве с ИТ-компаниями, в частности, с использованием экосистемы 1С</w:t>
      </w:r>
      <w:r w:rsidR="00962A35">
        <w:rPr>
          <w:rFonts w:ascii="Times New Roman" w:hAnsi="Times New Roman" w:cs="Times New Roman"/>
          <w:sz w:val="24"/>
          <w:szCs w:val="24"/>
        </w:rPr>
        <w:t xml:space="preserve"> (</w:t>
      </w:r>
      <w:r w:rsidR="00962A35" w:rsidRPr="00962A35">
        <w:rPr>
          <w:rFonts w:ascii="Times New Roman" w:hAnsi="Times New Roman" w:cs="Times New Roman"/>
          <w:sz w:val="24"/>
          <w:szCs w:val="24"/>
        </w:rPr>
        <w:t xml:space="preserve">ООО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="00962A35" w:rsidRPr="00962A35">
        <w:rPr>
          <w:rFonts w:ascii="Times New Roman" w:hAnsi="Times New Roman" w:cs="Times New Roman"/>
          <w:sz w:val="24"/>
          <w:szCs w:val="24"/>
        </w:rPr>
        <w:t>1С-СОФТ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="00962A35">
        <w:rPr>
          <w:rFonts w:ascii="Times New Roman" w:hAnsi="Times New Roman" w:cs="Times New Roman"/>
          <w:sz w:val="24"/>
          <w:szCs w:val="24"/>
        </w:rPr>
        <w:t xml:space="preserve">, </w:t>
      </w:r>
      <w:r w:rsidR="00962A35" w:rsidRPr="00962A35">
        <w:rPr>
          <w:rFonts w:ascii="Times New Roman" w:hAnsi="Times New Roman" w:cs="Times New Roman"/>
          <w:sz w:val="24"/>
          <w:szCs w:val="24"/>
        </w:rPr>
        <w:t xml:space="preserve">ООО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="00962A35" w:rsidRPr="00962A35">
        <w:rPr>
          <w:rFonts w:ascii="Times New Roman" w:hAnsi="Times New Roman" w:cs="Times New Roman"/>
          <w:sz w:val="24"/>
          <w:szCs w:val="24"/>
        </w:rPr>
        <w:t>АРБИС: ПРИКЛАДНЫЕ РЕШЕНИЯ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="00962A35">
        <w:rPr>
          <w:rFonts w:ascii="Times New Roman" w:hAnsi="Times New Roman" w:cs="Times New Roman"/>
          <w:sz w:val="24"/>
          <w:szCs w:val="24"/>
        </w:rPr>
        <w:t>)</w:t>
      </w:r>
      <w:r w:rsidR="00962A35" w:rsidRPr="00962A35">
        <w:rPr>
          <w:rFonts w:ascii="Times New Roman" w:hAnsi="Times New Roman" w:cs="Times New Roman"/>
          <w:sz w:val="24"/>
          <w:szCs w:val="24"/>
        </w:rPr>
        <w:t xml:space="preserve"> в качестве технологической и методической основы</w:t>
      </w:r>
      <w:r w:rsidR="00962A35">
        <w:rPr>
          <w:rFonts w:ascii="Times New Roman" w:hAnsi="Times New Roman" w:cs="Times New Roman"/>
          <w:sz w:val="24"/>
          <w:szCs w:val="24"/>
        </w:rPr>
        <w:t>.</w:t>
      </w:r>
      <w:r w:rsidRPr="0027414B">
        <w:rPr>
          <w:rFonts w:ascii="Times New Roman" w:hAnsi="Times New Roman" w:cs="Times New Roman"/>
          <w:sz w:val="24"/>
          <w:szCs w:val="24"/>
        </w:rPr>
        <w:t xml:space="preserve"> Эта модель способствует формированию универсальных компетенций, вовлечению студентов в НИОКР, воспитанию технологических предпринимателей и </w:t>
      </w:r>
      <w:proofErr w:type="spellStart"/>
      <w:r w:rsidRPr="0027414B">
        <w:rPr>
          <w:rFonts w:ascii="Times New Roman" w:hAnsi="Times New Roman" w:cs="Times New Roman"/>
          <w:sz w:val="24"/>
          <w:szCs w:val="24"/>
        </w:rPr>
        <w:t>импорто</w:t>
      </w:r>
      <w:r>
        <w:rPr>
          <w:rFonts w:ascii="Times New Roman" w:hAnsi="Times New Roman" w:cs="Times New Roman"/>
          <w:sz w:val="24"/>
          <w:szCs w:val="24"/>
        </w:rPr>
        <w:t>независимости</w:t>
      </w:r>
      <w:proofErr w:type="spellEnd"/>
      <w:r w:rsidRPr="0027414B">
        <w:rPr>
          <w:rFonts w:ascii="Times New Roman" w:hAnsi="Times New Roman" w:cs="Times New Roman"/>
          <w:sz w:val="24"/>
          <w:szCs w:val="24"/>
        </w:rPr>
        <w:t xml:space="preserve"> в сфере ПО.</w:t>
      </w:r>
    </w:p>
    <w:p w14:paraId="2CF7B6BE" w14:textId="77777777" w:rsidR="00D87C18" w:rsidRPr="00413F4A" w:rsidRDefault="00D87C18" w:rsidP="000F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C1095" w14:textId="2C72035C" w:rsidR="000F491A" w:rsidRPr="0027414B" w:rsidRDefault="002B69EB" w:rsidP="000F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5A85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5094EFA6" w14:textId="15749C66" w:rsidR="002B69EB" w:rsidRDefault="002B69EB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1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414B" w:rsidRPr="0027414B">
        <w:rPr>
          <w:rFonts w:ascii="Times New Roman" w:hAnsi="Times New Roman" w:cs="Times New Roman"/>
          <w:sz w:val="24"/>
          <w:szCs w:val="24"/>
          <w:lang w:val="en-US"/>
        </w:rPr>
        <w:t>The article analyzes the transformation of university education for the digital economy. The author demonstrates that classical training models do not meet the demands of a dynamic labor market</w:t>
      </w:r>
      <w:r w:rsidR="00A15C4A">
        <w:rPr>
          <w:rFonts w:ascii="Times New Roman" w:hAnsi="Times New Roman" w:cs="Times New Roman"/>
          <w:sz w:val="24"/>
          <w:szCs w:val="24"/>
          <w:lang w:val="en-US"/>
        </w:rPr>
        <w:t xml:space="preserve"> any more</w:t>
      </w:r>
      <w:r w:rsidR="0027414B" w:rsidRPr="0027414B">
        <w:rPr>
          <w:rFonts w:ascii="Times New Roman" w:hAnsi="Times New Roman" w:cs="Times New Roman"/>
          <w:sz w:val="24"/>
          <w:szCs w:val="24"/>
          <w:lang w:val="en-US"/>
        </w:rPr>
        <w:t>. As a solution, the integration of design</w:t>
      </w:r>
      <w:r w:rsidR="00A15C4A">
        <w:rPr>
          <w:rFonts w:ascii="Times New Roman" w:hAnsi="Times New Roman" w:cs="Times New Roman"/>
          <w:sz w:val="24"/>
          <w:szCs w:val="24"/>
          <w:lang w:val="en-US"/>
        </w:rPr>
        <w:t>-oriented</w:t>
      </w:r>
      <w:r w:rsidR="0027414B" w:rsidRPr="0027414B">
        <w:rPr>
          <w:rFonts w:ascii="Times New Roman" w:hAnsi="Times New Roman" w:cs="Times New Roman"/>
          <w:sz w:val="24"/>
          <w:szCs w:val="24"/>
          <w:lang w:val="en-US"/>
        </w:rPr>
        <w:t xml:space="preserve"> thinking methodology and project-based activities into curricula is proposed. Using the example of Northern (Arctic) Federal University, the practical implementation of a multi-level project-based learning model in partnership with IT companies</w:t>
      </w:r>
      <w:r w:rsidR="00A15C4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27414B" w:rsidRPr="0027414B">
        <w:rPr>
          <w:rFonts w:ascii="Times New Roman" w:hAnsi="Times New Roman" w:cs="Times New Roman"/>
          <w:sz w:val="24"/>
          <w:szCs w:val="24"/>
          <w:lang w:val="en-US"/>
        </w:rPr>
        <w:t>exemplified by the 1C ecosystem</w:t>
      </w:r>
      <w:r w:rsidR="00A15C4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27414B" w:rsidRPr="0027414B">
        <w:rPr>
          <w:rFonts w:ascii="Times New Roman" w:hAnsi="Times New Roman" w:cs="Times New Roman"/>
          <w:sz w:val="24"/>
          <w:szCs w:val="24"/>
          <w:lang w:val="en-US"/>
        </w:rPr>
        <w:t>is examined. This model fosters the development of universal competencies, engages students in R&amp;D, nurtures technology entrepreneurs, and promotes import independence in the software sector.</w:t>
      </w:r>
    </w:p>
    <w:p w14:paraId="519C1FBD" w14:textId="77777777" w:rsidR="00B97CB7" w:rsidRPr="00125A85" w:rsidRDefault="00B97CB7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BA8174" w14:textId="32E20397" w:rsidR="00D815AD" w:rsidRPr="00125A85" w:rsidRDefault="00AB3A50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85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="00457683">
        <w:rPr>
          <w:rFonts w:ascii="Times New Roman" w:hAnsi="Times New Roman" w:cs="Times New Roman"/>
          <w:sz w:val="24"/>
          <w:szCs w:val="24"/>
        </w:rPr>
        <w:t xml:space="preserve"> </w:t>
      </w:r>
      <w:r w:rsidR="00D815AD" w:rsidRPr="00125A85">
        <w:rPr>
          <w:rFonts w:ascii="Times New Roman" w:hAnsi="Times New Roman" w:cs="Times New Roman"/>
          <w:sz w:val="24"/>
          <w:szCs w:val="24"/>
        </w:rPr>
        <w:t>цифров</w:t>
      </w:r>
      <w:r w:rsidR="00B97CB7">
        <w:rPr>
          <w:rFonts w:ascii="Times New Roman" w:hAnsi="Times New Roman" w:cs="Times New Roman"/>
          <w:sz w:val="24"/>
          <w:szCs w:val="24"/>
        </w:rPr>
        <w:t>ой,</w:t>
      </w:r>
      <w:r w:rsidR="00D815AD" w:rsidRPr="00125A85">
        <w:rPr>
          <w:rFonts w:ascii="Times New Roman" w:hAnsi="Times New Roman" w:cs="Times New Roman"/>
          <w:sz w:val="24"/>
          <w:szCs w:val="24"/>
        </w:rPr>
        <w:t xml:space="preserve"> экономика, проектн</w:t>
      </w:r>
      <w:r w:rsidR="00B97CB7">
        <w:rPr>
          <w:rFonts w:ascii="Times New Roman" w:hAnsi="Times New Roman" w:cs="Times New Roman"/>
          <w:sz w:val="24"/>
          <w:szCs w:val="24"/>
        </w:rPr>
        <w:t>ый,</w:t>
      </w:r>
      <w:r w:rsidR="00D815AD" w:rsidRPr="00125A85">
        <w:rPr>
          <w:rFonts w:ascii="Times New Roman" w:hAnsi="Times New Roman" w:cs="Times New Roman"/>
          <w:sz w:val="24"/>
          <w:szCs w:val="24"/>
        </w:rPr>
        <w:t xml:space="preserve"> деятельность, </w:t>
      </w:r>
      <w:r w:rsidRPr="00125A85">
        <w:rPr>
          <w:rFonts w:ascii="Times New Roman" w:hAnsi="Times New Roman" w:cs="Times New Roman"/>
          <w:sz w:val="24"/>
          <w:szCs w:val="24"/>
        </w:rPr>
        <w:t>дизайн-мышление, профессиональн</w:t>
      </w:r>
      <w:r w:rsidR="00B97CB7">
        <w:rPr>
          <w:rFonts w:ascii="Times New Roman" w:hAnsi="Times New Roman" w:cs="Times New Roman"/>
          <w:sz w:val="24"/>
          <w:szCs w:val="24"/>
        </w:rPr>
        <w:t>ый,</w:t>
      </w:r>
      <w:r w:rsidRPr="00125A85">
        <w:rPr>
          <w:rFonts w:ascii="Times New Roman" w:hAnsi="Times New Roman" w:cs="Times New Roman"/>
          <w:sz w:val="24"/>
          <w:szCs w:val="24"/>
        </w:rPr>
        <w:t xml:space="preserve"> траектория, </w:t>
      </w:r>
      <w:r w:rsidR="00D815AD" w:rsidRPr="00125A85">
        <w:rPr>
          <w:rFonts w:ascii="Times New Roman" w:hAnsi="Times New Roman" w:cs="Times New Roman"/>
          <w:sz w:val="24"/>
          <w:szCs w:val="24"/>
        </w:rPr>
        <w:t>платформа</w:t>
      </w:r>
      <w:r w:rsidR="00B97CB7">
        <w:rPr>
          <w:rFonts w:ascii="Times New Roman" w:hAnsi="Times New Roman" w:cs="Times New Roman"/>
          <w:sz w:val="24"/>
          <w:szCs w:val="24"/>
        </w:rPr>
        <w:t xml:space="preserve">, </w:t>
      </w:r>
      <w:r w:rsidRPr="00125A85">
        <w:rPr>
          <w:rFonts w:ascii="Times New Roman" w:hAnsi="Times New Roman" w:cs="Times New Roman"/>
          <w:sz w:val="24"/>
          <w:szCs w:val="24"/>
        </w:rPr>
        <w:t>1С, универсальны</w:t>
      </w:r>
      <w:r w:rsidR="00B97CB7">
        <w:rPr>
          <w:rFonts w:ascii="Times New Roman" w:hAnsi="Times New Roman" w:cs="Times New Roman"/>
          <w:sz w:val="24"/>
          <w:szCs w:val="24"/>
        </w:rPr>
        <w:t>й,</w:t>
      </w:r>
      <w:r w:rsidRPr="00125A85">
        <w:rPr>
          <w:rFonts w:ascii="Times New Roman" w:hAnsi="Times New Roman" w:cs="Times New Roman"/>
          <w:sz w:val="24"/>
          <w:szCs w:val="24"/>
        </w:rPr>
        <w:t xml:space="preserve"> компетенции, стартап</w:t>
      </w:r>
      <w:r w:rsidR="00B97CB7">
        <w:rPr>
          <w:rFonts w:ascii="Times New Roman" w:hAnsi="Times New Roman" w:cs="Times New Roman"/>
          <w:sz w:val="24"/>
          <w:szCs w:val="24"/>
        </w:rPr>
        <w:t>,</w:t>
      </w:r>
      <w:r w:rsidR="00D815AD" w:rsidRPr="00125A85">
        <w:rPr>
          <w:rFonts w:ascii="Times New Roman" w:hAnsi="Times New Roman" w:cs="Times New Roman"/>
          <w:sz w:val="24"/>
          <w:szCs w:val="24"/>
        </w:rPr>
        <w:t xml:space="preserve"> диплом, ИТ-образование</w:t>
      </w:r>
    </w:p>
    <w:p w14:paraId="1A052A4A" w14:textId="40EBD2F8" w:rsidR="00D815AD" w:rsidRPr="00125A85" w:rsidRDefault="00D815AD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125A85">
        <w:rPr>
          <w:rFonts w:ascii="Times New Roman" w:hAnsi="Times New Roman" w:cs="Times New Roman"/>
          <w:bCs/>
          <w:sz w:val="24"/>
          <w:szCs w:val="24"/>
          <w:lang w:val="en-US"/>
        </w:rPr>
        <w:t>digital</w:t>
      </w:r>
      <w:r w:rsidRPr="00125A85">
        <w:rPr>
          <w:rFonts w:ascii="Times New Roman" w:hAnsi="Times New Roman" w:cs="Times New Roman"/>
          <w:sz w:val="24"/>
          <w:szCs w:val="24"/>
          <w:lang w:val="en-US"/>
        </w:rPr>
        <w:t xml:space="preserve"> economy, project-based learning, design</w:t>
      </w:r>
      <w:r w:rsidR="00A15C4A">
        <w:rPr>
          <w:rFonts w:ascii="Times New Roman" w:hAnsi="Times New Roman" w:cs="Times New Roman"/>
          <w:sz w:val="24"/>
          <w:szCs w:val="24"/>
          <w:lang w:val="en-US"/>
        </w:rPr>
        <w:t>-oriented</w:t>
      </w:r>
      <w:r w:rsidRPr="00125A85">
        <w:rPr>
          <w:rFonts w:ascii="Times New Roman" w:hAnsi="Times New Roman" w:cs="Times New Roman"/>
          <w:sz w:val="24"/>
          <w:szCs w:val="24"/>
          <w:lang w:val="en-US"/>
        </w:rPr>
        <w:t xml:space="preserve"> thinking, professional trajectory, 1C platform, universal competencies, startup as </w:t>
      </w:r>
      <w:r w:rsidR="005949F4">
        <w:rPr>
          <w:rFonts w:ascii="Times New Roman" w:hAnsi="Times New Roman" w:cs="Times New Roman"/>
          <w:sz w:val="24"/>
          <w:szCs w:val="24"/>
          <w:lang w:val="en-US"/>
        </w:rPr>
        <w:t xml:space="preserve">graduation </w:t>
      </w:r>
      <w:r w:rsidRPr="00125A85">
        <w:rPr>
          <w:rFonts w:ascii="Times New Roman" w:hAnsi="Times New Roman" w:cs="Times New Roman"/>
          <w:sz w:val="24"/>
          <w:szCs w:val="24"/>
          <w:lang w:val="en-US"/>
        </w:rPr>
        <w:t>diploma, IT education</w:t>
      </w:r>
    </w:p>
    <w:p w14:paraId="533428FB" w14:textId="77777777" w:rsidR="00AB3A50" w:rsidRPr="00125A85" w:rsidRDefault="00AB3A50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1505B2" w14:textId="77777777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Цифровая экономика диктует требования к универсальным компетенциям выпускников университетов. Скорость изменений,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клиентоцентричность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 xml:space="preserve"> становятся ключевыми факторами успеха. </w:t>
      </w:r>
    </w:p>
    <w:p w14:paraId="28882F58" w14:textId="77777777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Тема интеграции дизайн-мышления и проектной деятельности в образовательный процесс является не просто актуальным трендом, а стратегическим императивом, напрямую связанным с достижением целей ключевых национальных и федеральных проектов России. Реализация </w:t>
      </w:r>
      <w:r w:rsidRPr="0027414B">
        <w:rPr>
          <w:rFonts w:ascii="Times New Roman" w:hAnsi="Times New Roman" w:cs="Times New Roman"/>
          <w:b/>
          <w:sz w:val="24"/>
          <w:szCs w:val="24"/>
        </w:rPr>
        <w:t>глобальных национальных целей</w:t>
      </w:r>
      <w:r w:rsidRPr="00B32991">
        <w:rPr>
          <w:rFonts w:ascii="Times New Roman" w:hAnsi="Times New Roman" w:cs="Times New Roman"/>
          <w:sz w:val="24"/>
          <w:szCs w:val="24"/>
        </w:rPr>
        <w:t xml:space="preserve"> требует не просто исполнителей, а созидателей, способных к быстрой адаптации, инновациям и созданию прорывных решений.</w:t>
      </w:r>
    </w:p>
    <w:p w14:paraId="0B8D06DB" w14:textId="577FA4D8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Национальный проект «Наука и университеты» направлен на развитие человеческого капитала. Классические учебные планы не способны быстро реагировать на запросы экономики знаний. Проектная деятельность и дизайн-мышление — это инструменты формирования того самого </w:t>
      </w:r>
      <w:r w:rsidR="00B97CB7">
        <w:rPr>
          <w:rFonts w:ascii="Times New Roman" w:hAnsi="Times New Roman" w:cs="Times New Roman"/>
          <w:sz w:val="24"/>
          <w:szCs w:val="24"/>
        </w:rPr>
        <w:t>«ч</w:t>
      </w:r>
      <w:r w:rsidRPr="00B32991">
        <w:rPr>
          <w:rFonts w:ascii="Times New Roman" w:hAnsi="Times New Roman" w:cs="Times New Roman"/>
          <w:sz w:val="24"/>
          <w:szCs w:val="24"/>
        </w:rPr>
        <w:t xml:space="preserve">еловеческого капитала», который способен проводить прикладные исследования. </w:t>
      </w:r>
      <w:r w:rsidRPr="00B32991">
        <w:rPr>
          <w:rFonts w:ascii="Times New Roman" w:hAnsi="Times New Roman" w:cs="Times New Roman"/>
          <w:sz w:val="24"/>
          <w:szCs w:val="24"/>
        </w:rPr>
        <w:lastRenderedPageBreak/>
        <w:t>Когда студенты работают над реальными задачами от ИТ-компаний (например, в рамках экосистемы 1С), они вовлекаются в опытно-конструкторские работы (НИОКР)</w:t>
      </w:r>
      <w:r w:rsidR="001A5BAC">
        <w:rPr>
          <w:rFonts w:ascii="Times New Roman" w:hAnsi="Times New Roman" w:cs="Times New Roman"/>
          <w:sz w:val="24"/>
          <w:szCs w:val="24"/>
        </w:rPr>
        <w:t xml:space="preserve"> </w:t>
      </w:r>
      <w:r w:rsidR="001A5BAC" w:rsidRPr="001A5BAC">
        <w:rPr>
          <w:rFonts w:ascii="Times New Roman" w:hAnsi="Times New Roman" w:cs="Times New Roman"/>
          <w:sz w:val="24"/>
          <w:szCs w:val="24"/>
        </w:rPr>
        <w:t>[1]</w:t>
      </w:r>
      <w:r w:rsidRPr="00B32991">
        <w:rPr>
          <w:rFonts w:ascii="Times New Roman" w:hAnsi="Times New Roman" w:cs="Times New Roman"/>
          <w:sz w:val="24"/>
          <w:szCs w:val="24"/>
        </w:rPr>
        <w:t>.</w:t>
      </w:r>
    </w:p>
    <w:p w14:paraId="3C4CC8C4" w14:textId="19CFF08A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Национальный проект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B32991">
        <w:rPr>
          <w:rFonts w:ascii="Times New Roman" w:hAnsi="Times New Roman" w:cs="Times New Roman"/>
          <w:sz w:val="24"/>
          <w:szCs w:val="24"/>
        </w:rPr>
        <w:t>Цифровая трансформация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B32991">
        <w:rPr>
          <w:rFonts w:ascii="Times New Roman" w:hAnsi="Times New Roman" w:cs="Times New Roman"/>
          <w:sz w:val="24"/>
          <w:szCs w:val="24"/>
        </w:rPr>
        <w:t xml:space="preserve"> ставит задачу подготовки кадров для развития отечественных цифровых платформ и программного обеспечения. Рассматриваемые модели решают проблему «теоретической» подготовки. Выпускник, имеющий в портфолио реализованные проекты, — это готовый специалист. Модель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B32991">
        <w:rPr>
          <w:rFonts w:ascii="Times New Roman" w:hAnsi="Times New Roman" w:cs="Times New Roman"/>
          <w:sz w:val="24"/>
          <w:szCs w:val="24"/>
        </w:rPr>
        <w:t>Стартап как диплом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B32991">
        <w:rPr>
          <w:rFonts w:ascii="Times New Roman" w:hAnsi="Times New Roman" w:cs="Times New Roman"/>
          <w:sz w:val="24"/>
          <w:szCs w:val="24"/>
        </w:rPr>
        <w:t xml:space="preserve"> напрямую </w:t>
      </w:r>
      <w:r w:rsidR="0027414B">
        <w:rPr>
          <w:rFonts w:ascii="Times New Roman" w:hAnsi="Times New Roman" w:cs="Times New Roman"/>
          <w:sz w:val="24"/>
          <w:szCs w:val="24"/>
        </w:rPr>
        <w:t>направлен на создание</w:t>
      </w:r>
      <w:r w:rsidRPr="00B32991">
        <w:rPr>
          <w:rFonts w:ascii="Times New Roman" w:hAnsi="Times New Roman" w:cs="Times New Roman"/>
          <w:sz w:val="24"/>
          <w:szCs w:val="24"/>
        </w:rPr>
        <w:t xml:space="preserve"> малы</w:t>
      </w:r>
      <w:r w:rsidR="0027414B">
        <w:rPr>
          <w:rFonts w:ascii="Times New Roman" w:hAnsi="Times New Roman" w:cs="Times New Roman"/>
          <w:sz w:val="24"/>
          <w:szCs w:val="24"/>
        </w:rPr>
        <w:t>х</w:t>
      </w:r>
      <w:r w:rsidRPr="00B32991">
        <w:rPr>
          <w:rFonts w:ascii="Times New Roman" w:hAnsi="Times New Roman" w:cs="Times New Roman"/>
          <w:sz w:val="24"/>
          <w:szCs w:val="24"/>
        </w:rPr>
        <w:t xml:space="preserve"> инновационны</w:t>
      </w:r>
      <w:r w:rsidR="0027414B">
        <w:rPr>
          <w:rFonts w:ascii="Times New Roman" w:hAnsi="Times New Roman" w:cs="Times New Roman"/>
          <w:sz w:val="24"/>
          <w:szCs w:val="24"/>
        </w:rPr>
        <w:t>х</w:t>
      </w:r>
      <w:r w:rsidRPr="00B32991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27414B">
        <w:rPr>
          <w:rFonts w:ascii="Times New Roman" w:hAnsi="Times New Roman" w:cs="Times New Roman"/>
          <w:sz w:val="24"/>
          <w:szCs w:val="24"/>
        </w:rPr>
        <w:t>й</w:t>
      </w:r>
      <w:r w:rsidRPr="00B32991">
        <w:rPr>
          <w:rFonts w:ascii="Times New Roman" w:hAnsi="Times New Roman" w:cs="Times New Roman"/>
          <w:sz w:val="24"/>
          <w:szCs w:val="24"/>
        </w:rPr>
        <w:t xml:space="preserve"> в сфере ИТ. Акцент на разработке решений на платформе </w:t>
      </w:r>
      <w:r w:rsidR="00413F4A" w:rsidRPr="00413F4A">
        <w:rPr>
          <w:rFonts w:ascii="Times New Roman" w:hAnsi="Times New Roman" w:cs="Times New Roman"/>
          <w:sz w:val="24"/>
          <w:szCs w:val="24"/>
        </w:rPr>
        <w:t>1</w:t>
      </w:r>
      <w:r w:rsidRPr="00B32991">
        <w:rPr>
          <w:rFonts w:ascii="Times New Roman" w:hAnsi="Times New Roman" w:cs="Times New Roman"/>
          <w:sz w:val="24"/>
          <w:szCs w:val="24"/>
        </w:rPr>
        <w:t>С соответствует задаче импортозамещения</w:t>
      </w:r>
      <w:r w:rsidR="001A5BAC">
        <w:rPr>
          <w:rFonts w:ascii="Times New Roman" w:hAnsi="Times New Roman" w:cs="Times New Roman"/>
          <w:sz w:val="24"/>
          <w:szCs w:val="24"/>
        </w:rPr>
        <w:t xml:space="preserve"> </w:t>
      </w:r>
      <w:r w:rsidR="001A5BAC" w:rsidRPr="001A5BAC">
        <w:rPr>
          <w:rFonts w:ascii="Times New Roman" w:hAnsi="Times New Roman" w:cs="Times New Roman"/>
          <w:sz w:val="24"/>
          <w:szCs w:val="24"/>
        </w:rPr>
        <w:t>[2]</w:t>
      </w:r>
      <w:r w:rsidRPr="00B32991">
        <w:rPr>
          <w:rFonts w:ascii="Times New Roman" w:hAnsi="Times New Roman" w:cs="Times New Roman"/>
          <w:sz w:val="24"/>
          <w:szCs w:val="24"/>
        </w:rPr>
        <w:t>.</w:t>
      </w:r>
    </w:p>
    <w:p w14:paraId="68BECC6F" w14:textId="594BA8E9" w:rsidR="001A5BAC" w:rsidRPr="001A5BAC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В современных условиях классические, жестко регламентированные учебные планы модели «труба» перестают справляться с подготовкой конкурентоспособных специалистов. </w:t>
      </w:r>
      <w:r w:rsidRPr="001A5BAC">
        <w:rPr>
          <w:rFonts w:ascii="Times New Roman" w:hAnsi="Times New Roman" w:cs="Times New Roman"/>
          <w:b/>
          <w:sz w:val="24"/>
          <w:szCs w:val="24"/>
        </w:rPr>
        <w:t>Университеты стоят перед вызовом</w:t>
      </w:r>
      <w:r w:rsidRPr="001A5BAC">
        <w:rPr>
          <w:rFonts w:ascii="Times New Roman" w:hAnsi="Times New Roman" w:cs="Times New Roman"/>
          <w:sz w:val="24"/>
          <w:szCs w:val="24"/>
        </w:rPr>
        <w:t xml:space="preserve">: как научить студентов не просто знать, а иметь опыт разработки и реализации проектов, навыки взаимодействия в команде, решать профессиональные задачи (зачастую еще не существующие). Ответом на этот вызов является </w:t>
      </w:r>
      <w:r w:rsidRPr="001A5BAC">
        <w:rPr>
          <w:rFonts w:ascii="Times New Roman" w:hAnsi="Times New Roman" w:cs="Times New Roman"/>
          <w:b/>
          <w:sz w:val="24"/>
          <w:szCs w:val="24"/>
        </w:rPr>
        <w:t>проектная деятельность, интегрированная в образовательный процесс и построенная на принципах дизайн-мышления</w:t>
      </w:r>
      <w:r w:rsidRPr="001A5BAC">
        <w:rPr>
          <w:rFonts w:ascii="Times New Roman" w:hAnsi="Times New Roman" w:cs="Times New Roman"/>
          <w:sz w:val="24"/>
          <w:szCs w:val="24"/>
        </w:rPr>
        <w:t>.</w:t>
      </w:r>
    </w:p>
    <w:p w14:paraId="7AB5B83B" w14:textId="73B262B4" w:rsid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Традиционная система, ориентированная на передачу статичного объема информации, устарела. В цифровую эпоху информация устаревает быстрее, чем студент получает диплом. Мы сталкиваемся с феноменом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B32991">
        <w:rPr>
          <w:rFonts w:ascii="Times New Roman" w:hAnsi="Times New Roman" w:cs="Times New Roman"/>
          <w:sz w:val="24"/>
          <w:szCs w:val="24"/>
        </w:rPr>
        <w:t>полураспада компетенций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B32991">
        <w:rPr>
          <w:rFonts w:ascii="Times New Roman" w:hAnsi="Times New Roman" w:cs="Times New Roman"/>
          <w:sz w:val="24"/>
          <w:szCs w:val="24"/>
        </w:rPr>
        <w:t xml:space="preserve">. Для </w:t>
      </w:r>
      <w:r w:rsidR="00B97CB7">
        <w:rPr>
          <w:rFonts w:ascii="Times New Roman" w:hAnsi="Times New Roman" w:cs="Times New Roman"/>
          <w:sz w:val="24"/>
          <w:szCs w:val="24"/>
        </w:rPr>
        <w:t>ИТ</w:t>
      </w:r>
      <w:r w:rsidRPr="00B32991">
        <w:rPr>
          <w:rFonts w:ascii="Times New Roman" w:hAnsi="Times New Roman" w:cs="Times New Roman"/>
          <w:sz w:val="24"/>
          <w:szCs w:val="24"/>
        </w:rPr>
        <w:t xml:space="preserve">-сферы этот период оценивается в </w:t>
      </w:r>
      <w:r w:rsidR="00413F4A" w:rsidRPr="00B32991">
        <w:rPr>
          <w:rFonts w:ascii="Times New Roman" w:hAnsi="Times New Roman" w:cs="Times New Roman"/>
          <w:sz w:val="24"/>
          <w:szCs w:val="24"/>
        </w:rPr>
        <w:t>2–3 года</w:t>
      </w:r>
      <w:r w:rsidRPr="00B32991">
        <w:rPr>
          <w:rFonts w:ascii="Times New Roman" w:hAnsi="Times New Roman" w:cs="Times New Roman"/>
          <w:sz w:val="24"/>
          <w:szCs w:val="24"/>
        </w:rPr>
        <w:t>. Цикл создания технологии короче цикла обучения. Ценность смещается от владения информацией к умению быстро осваивать новые инструменты и методологии.</w:t>
      </w:r>
    </w:p>
    <w:p w14:paraId="28699D94" w14:textId="77777777" w:rsidR="001A5BAC" w:rsidRPr="001A5BAC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Дизайн-мышление — это структурированный, итеративный процесс решения проблем, ориентированный на человека. </w:t>
      </w:r>
    </w:p>
    <w:p w14:paraId="76CF110D" w14:textId="77777777" w:rsidR="001A5BAC" w:rsidRPr="001A5BAC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b/>
          <w:sz w:val="24"/>
          <w:szCs w:val="24"/>
        </w:rPr>
        <w:t>Этапы дизайн-мышления</w:t>
      </w:r>
      <w:r w:rsidRPr="001A5BAC">
        <w:rPr>
          <w:rFonts w:ascii="Times New Roman" w:hAnsi="Times New Roman" w:cs="Times New Roman"/>
          <w:sz w:val="24"/>
          <w:szCs w:val="24"/>
        </w:rPr>
        <w:t xml:space="preserve"> (эмпатия, фокусировка, генерация идей, прототипирование, тестирование) «идеально ложатся» </w:t>
      </w:r>
      <w:r w:rsidRPr="001A5BAC">
        <w:rPr>
          <w:rFonts w:ascii="Times New Roman" w:hAnsi="Times New Roman" w:cs="Times New Roman"/>
          <w:b/>
          <w:sz w:val="24"/>
          <w:szCs w:val="24"/>
        </w:rPr>
        <w:t>в логику учебного проекта</w:t>
      </w:r>
      <w:r w:rsidRPr="001A5BAC">
        <w:rPr>
          <w:rFonts w:ascii="Times New Roman" w:hAnsi="Times New Roman" w:cs="Times New Roman"/>
          <w:sz w:val="24"/>
          <w:szCs w:val="24"/>
        </w:rPr>
        <w:t xml:space="preserve"> [3]</w:t>
      </w:r>
      <w:r w:rsidR="00A11A21">
        <w:rPr>
          <w:rFonts w:ascii="Times New Roman" w:hAnsi="Times New Roman" w:cs="Times New Roman"/>
          <w:sz w:val="24"/>
          <w:szCs w:val="24"/>
        </w:rPr>
        <w:t>.</w:t>
      </w:r>
    </w:p>
    <w:p w14:paraId="00CE1B35" w14:textId="77777777" w:rsidR="001A5BAC" w:rsidRPr="00B32991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Такой подход формирует </w:t>
      </w:r>
      <w:r w:rsidR="00A11A21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1A5BAC">
        <w:rPr>
          <w:rFonts w:ascii="Times New Roman" w:hAnsi="Times New Roman" w:cs="Times New Roman"/>
          <w:sz w:val="24"/>
          <w:szCs w:val="24"/>
        </w:rPr>
        <w:t>универсальные компетенции выпускника: системное мышление, работу в команде, коммуникацию, проектное управление и критическое мышление.</w:t>
      </w:r>
    </w:p>
    <w:p w14:paraId="7DF680EA" w14:textId="77777777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Проектная деятельность на основе дизайн-мышления становится ядром образовательного процесса, так как она имитирует реальные условия постоянного изменения. Промышленности требуются специалисты, способные к адаптации, коллаборации, креативности и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клиенто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>-ориентированности. Именно эти компетенции формируются в процессе работы над реальными проектами.</w:t>
      </w:r>
    </w:p>
    <w:p w14:paraId="74BC87D8" w14:textId="77777777" w:rsidR="00B32991" w:rsidRPr="00B32991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 xml:space="preserve">Несмотря на преимущества, интеграция проектного подхода сталкивается с вызовами: неготовность части преподавателей к роли ментора, потребность в инфраструктурных инвестициях, сложность оценки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>, риск имитации деятельности, несинхронность учебных и бизнес-циклов, вопросы интеллектуальной собственности, зависимость от активности компаний-партнеров.</w:t>
      </w:r>
    </w:p>
    <w:p w14:paraId="7FB451FD" w14:textId="2E8AB2DD" w:rsidR="00B32991" w:rsidRPr="00B32991" w:rsidRDefault="00962A35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A35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962A3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62A35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962A35">
        <w:rPr>
          <w:rFonts w:ascii="Times New Roman" w:hAnsi="Times New Roman" w:cs="Times New Roman"/>
          <w:sz w:val="24"/>
          <w:szCs w:val="24"/>
        </w:rPr>
        <w:t xml:space="preserve"> 8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962A35">
        <w:rPr>
          <w:rFonts w:ascii="Times New Roman" w:hAnsi="Times New Roman" w:cs="Times New Roman"/>
          <w:sz w:val="24"/>
          <w:szCs w:val="24"/>
        </w:rPr>
        <w:t xml:space="preserve"> является идеальным полигоном для применения дизайн-мышления благодаря своей гибкости, возможности быстрого прототипирования бизнес-приложений и интеграции с современными технологиями (искусственный интеллект, большие данные, облачные сервисы). Это позволяет студентам фокусироваться на решении бизнес-задач, а не на сложностях программирования.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43BA6619" w14:textId="46CA3042" w:rsidR="001A5BAC" w:rsidRDefault="00B32991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>В САФУ реализуется модель проектной подготовки. В образовательные стандарты введены универсальные компетенции УК-2, УК-3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компетенций проектной деятельности и предпринимательскому мышлению</w:t>
      </w:r>
      <w:r w:rsidRPr="00B32991">
        <w:rPr>
          <w:rFonts w:ascii="Times New Roman" w:hAnsi="Times New Roman" w:cs="Times New Roman"/>
          <w:sz w:val="24"/>
          <w:szCs w:val="24"/>
        </w:rPr>
        <w:t xml:space="preserve">, а в учебные планы — </w:t>
      </w:r>
      <w:r w:rsidR="00B97CB7">
        <w:rPr>
          <w:rFonts w:ascii="Times New Roman" w:hAnsi="Times New Roman" w:cs="Times New Roman"/>
          <w:sz w:val="24"/>
          <w:szCs w:val="24"/>
        </w:rPr>
        <w:t>п</w:t>
      </w:r>
      <w:r w:rsidRPr="00B32991">
        <w:rPr>
          <w:rFonts w:ascii="Times New Roman" w:hAnsi="Times New Roman" w:cs="Times New Roman"/>
          <w:sz w:val="24"/>
          <w:szCs w:val="24"/>
        </w:rPr>
        <w:t>роектный модуль</w:t>
      </w:r>
      <w:r w:rsidR="00B97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трудоемкостью 18 з.</w:t>
      </w:r>
      <w:r w:rsidR="006B5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2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BAB6A" w14:textId="55AA2A11" w:rsidR="00B32991" w:rsidRPr="00B32991" w:rsidRDefault="001A5BAC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>Опыт ведущих вузов показывает, что эффективная проектная деятельность не может быть однородной. Она должна быть многоуровневой и гибкой, чтобы охватить студентов с разным уровнем подготовки и амбиций [4].</w:t>
      </w:r>
      <w:r w:rsidR="00B32991" w:rsidRPr="00B32991">
        <w:rPr>
          <w:rFonts w:ascii="Times New Roman" w:hAnsi="Times New Roman" w:cs="Times New Roman"/>
          <w:sz w:val="24"/>
          <w:szCs w:val="24"/>
        </w:rPr>
        <w:t xml:space="preserve"> В университете реализуется трехуровневая модель:</w:t>
      </w:r>
    </w:p>
    <w:p w14:paraId="4C1BF5A5" w14:textId="0FC5842E" w:rsidR="001A5BAC" w:rsidRPr="001A5BAC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1. Модель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1A5BAC">
        <w:rPr>
          <w:rFonts w:ascii="Times New Roman" w:hAnsi="Times New Roman" w:cs="Times New Roman"/>
          <w:sz w:val="24"/>
          <w:szCs w:val="24"/>
        </w:rPr>
        <w:t>Проектный практикум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1A5BAC">
        <w:rPr>
          <w:rFonts w:ascii="Times New Roman" w:hAnsi="Times New Roman" w:cs="Times New Roman"/>
          <w:sz w:val="24"/>
          <w:szCs w:val="24"/>
        </w:rPr>
        <w:t xml:space="preserve"> или учебных проектов (уровень 1</w:t>
      </w:r>
      <w:r w:rsidR="00B97CB7">
        <w:rPr>
          <w:rFonts w:ascii="Times New Roman" w:hAnsi="Times New Roman" w:cs="Times New Roman"/>
          <w:sz w:val="24"/>
          <w:szCs w:val="24"/>
        </w:rPr>
        <w:t>–</w:t>
      </w:r>
      <w:r w:rsidRPr="001A5BAC">
        <w:rPr>
          <w:rFonts w:ascii="Times New Roman" w:hAnsi="Times New Roman" w:cs="Times New Roman"/>
          <w:sz w:val="24"/>
          <w:szCs w:val="24"/>
        </w:rPr>
        <w:t>2 курсов), в рамках которой предусмотрен</w:t>
      </w:r>
      <w:r w:rsidR="006B561C">
        <w:rPr>
          <w:rFonts w:ascii="Times New Roman" w:hAnsi="Times New Roman" w:cs="Times New Roman"/>
          <w:sz w:val="24"/>
          <w:szCs w:val="24"/>
        </w:rPr>
        <w:t>ы</w:t>
      </w:r>
      <w:r w:rsidRPr="001A5BAC">
        <w:rPr>
          <w:rFonts w:ascii="Times New Roman" w:hAnsi="Times New Roman" w:cs="Times New Roman"/>
          <w:sz w:val="24"/>
          <w:szCs w:val="24"/>
        </w:rPr>
        <w:t xml:space="preserve"> знакомство и погружение в технологии и основы командной и проектной работы. Студенты работают над учебными или упрощенными реальными задачами. Например, разработка </w:t>
      </w:r>
      <w:r w:rsidR="006732C7" w:rsidRPr="001A5BAC">
        <w:rPr>
          <w:rFonts w:ascii="Times New Roman" w:hAnsi="Times New Roman" w:cs="Times New Roman"/>
          <w:sz w:val="24"/>
          <w:szCs w:val="24"/>
        </w:rPr>
        <w:t>модуля в</w:t>
      </w:r>
      <w:r w:rsidRPr="001A5BAC">
        <w:rPr>
          <w:rFonts w:ascii="Times New Roman" w:hAnsi="Times New Roman" w:cs="Times New Roman"/>
          <w:sz w:val="24"/>
          <w:szCs w:val="24"/>
        </w:rPr>
        <w:t xml:space="preserve"> библиотеке 1С или создание отчета для условного бизнес-процесса. На данном этапе участие ИТ-компаний может быть</w:t>
      </w:r>
      <w:r w:rsidR="006B561C">
        <w:rPr>
          <w:rFonts w:ascii="Times New Roman" w:hAnsi="Times New Roman" w:cs="Times New Roman"/>
          <w:sz w:val="24"/>
          <w:szCs w:val="24"/>
        </w:rPr>
        <w:t xml:space="preserve"> представлено в следующих </w:t>
      </w:r>
      <w:r w:rsidRPr="001A5BAC">
        <w:rPr>
          <w:rFonts w:ascii="Times New Roman" w:hAnsi="Times New Roman" w:cs="Times New Roman"/>
          <w:sz w:val="24"/>
          <w:szCs w:val="24"/>
        </w:rPr>
        <w:lastRenderedPageBreak/>
        <w:t>форматах: предоставление типовых учебных кейсов, проведение воркшопов и мастер-</w:t>
      </w:r>
      <w:r w:rsidR="006732C7" w:rsidRPr="001A5BAC">
        <w:rPr>
          <w:rFonts w:ascii="Times New Roman" w:hAnsi="Times New Roman" w:cs="Times New Roman"/>
          <w:sz w:val="24"/>
          <w:szCs w:val="24"/>
        </w:rPr>
        <w:t>классов, экспертиза</w:t>
      </w:r>
      <w:r w:rsidRPr="001A5BAC">
        <w:rPr>
          <w:rFonts w:ascii="Times New Roman" w:hAnsi="Times New Roman" w:cs="Times New Roman"/>
          <w:sz w:val="24"/>
          <w:szCs w:val="24"/>
        </w:rPr>
        <w:t xml:space="preserve"> на промежуточных точках и защите проектов.  </w:t>
      </w:r>
    </w:p>
    <w:p w14:paraId="67ABA99C" w14:textId="55559F1C" w:rsidR="001A5BAC" w:rsidRPr="001A5BAC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2. </w:t>
      </w:r>
      <w:r w:rsidRPr="00D87C18">
        <w:rPr>
          <w:rFonts w:ascii="Times New Roman" w:hAnsi="Times New Roman" w:cs="Times New Roman"/>
          <w:sz w:val="24"/>
          <w:szCs w:val="24"/>
        </w:rPr>
        <w:t xml:space="preserve">Модель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D87C18">
        <w:rPr>
          <w:rFonts w:ascii="Times New Roman" w:hAnsi="Times New Roman" w:cs="Times New Roman"/>
          <w:sz w:val="24"/>
          <w:szCs w:val="24"/>
        </w:rPr>
        <w:t>Проектный офис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D87C18">
        <w:rPr>
          <w:rFonts w:ascii="Times New Roman" w:hAnsi="Times New Roman" w:cs="Times New Roman"/>
          <w:sz w:val="24"/>
          <w:szCs w:val="24"/>
        </w:rPr>
        <w:t xml:space="preserve"> (уровень</w:t>
      </w:r>
      <w:r w:rsidRPr="001A5BAC">
        <w:rPr>
          <w:rFonts w:ascii="Times New Roman" w:hAnsi="Times New Roman" w:cs="Times New Roman"/>
          <w:sz w:val="24"/>
          <w:szCs w:val="24"/>
        </w:rPr>
        <w:t xml:space="preserve"> 2</w:t>
      </w:r>
      <w:r w:rsidR="00B97CB7">
        <w:rPr>
          <w:rFonts w:ascii="Times New Roman" w:hAnsi="Times New Roman" w:cs="Times New Roman"/>
          <w:sz w:val="24"/>
          <w:szCs w:val="24"/>
        </w:rPr>
        <w:t>–</w:t>
      </w:r>
      <w:r w:rsidRPr="001A5BAC">
        <w:rPr>
          <w:rFonts w:ascii="Times New Roman" w:hAnsi="Times New Roman" w:cs="Times New Roman"/>
          <w:sz w:val="24"/>
          <w:szCs w:val="24"/>
        </w:rPr>
        <w:t>3 курсов), в рамках которо</w:t>
      </w:r>
      <w:r w:rsidR="00A11A21">
        <w:rPr>
          <w:rFonts w:ascii="Times New Roman" w:hAnsi="Times New Roman" w:cs="Times New Roman"/>
          <w:sz w:val="24"/>
          <w:szCs w:val="24"/>
        </w:rPr>
        <w:t>й</w:t>
      </w:r>
      <w:r w:rsidRPr="001A5BAC">
        <w:rPr>
          <w:rFonts w:ascii="Times New Roman" w:hAnsi="Times New Roman" w:cs="Times New Roman"/>
          <w:sz w:val="24"/>
          <w:szCs w:val="24"/>
        </w:rPr>
        <w:t xml:space="preserve"> организовано решение реальных задач заказчиков бизнеса или административных подразделений </w:t>
      </w:r>
      <w:r w:rsidR="00A11A21">
        <w:rPr>
          <w:rFonts w:ascii="Times New Roman" w:hAnsi="Times New Roman" w:cs="Times New Roman"/>
          <w:sz w:val="24"/>
          <w:szCs w:val="24"/>
        </w:rPr>
        <w:t>университета</w:t>
      </w:r>
      <w:r w:rsidRPr="001A5BAC">
        <w:rPr>
          <w:rFonts w:ascii="Times New Roman" w:hAnsi="Times New Roman" w:cs="Times New Roman"/>
          <w:sz w:val="24"/>
          <w:szCs w:val="24"/>
        </w:rPr>
        <w:t xml:space="preserve">. Формируются междисциплинарные команды (программисты, аналитики, маркетологи). </w:t>
      </w:r>
      <w:r w:rsidR="00A11A21">
        <w:rPr>
          <w:rFonts w:ascii="Times New Roman" w:hAnsi="Times New Roman" w:cs="Times New Roman"/>
          <w:sz w:val="24"/>
          <w:szCs w:val="24"/>
        </w:rPr>
        <w:t>Например, в</w:t>
      </w:r>
      <w:r w:rsidRPr="001A5BAC">
        <w:rPr>
          <w:rFonts w:ascii="Times New Roman" w:hAnsi="Times New Roman" w:cs="Times New Roman"/>
          <w:sz w:val="24"/>
          <w:szCs w:val="24"/>
        </w:rPr>
        <w:t xml:space="preserve"> САФУ был реализован проект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1A5BAC">
        <w:rPr>
          <w:rFonts w:ascii="Times New Roman" w:hAnsi="Times New Roman" w:cs="Times New Roman"/>
          <w:sz w:val="24"/>
          <w:szCs w:val="24"/>
        </w:rPr>
        <w:t xml:space="preserve">Разработка модуля оценки соответствия критериям возврата </w:t>
      </w:r>
      <w:proofErr w:type="spellStart"/>
      <w:r w:rsidRPr="001A5BAC">
        <w:rPr>
          <w:rFonts w:ascii="Times New Roman" w:hAnsi="Times New Roman" w:cs="Times New Roman"/>
          <w:sz w:val="24"/>
          <w:szCs w:val="24"/>
        </w:rPr>
        <w:t>электросамокатов</w:t>
      </w:r>
      <w:proofErr w:type="spellEnd"/>
      <w:r w:rsidRPr="001A5BAC">
        <w:rPr>
          <w:rFonts w:ascii="Times New Roman" w:hAnsi="Times New Roman" w:cs="Times New Roman"/>
          <w:sz w:val="24"/>
          <w:szCs w:val="24"/>
        </w:rPr>
        <w:t xml:space="preserve"> после аренды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1A5BAC">
        <w:rPr>
          <w:rFonts w:ascii="Times New Roman" w:hAnsi="Times New Roman" w:cs="Times New Roman"/>
          <w:sz w:val="24"/>
          <w:szCs w:val="24"/>
        </w:rPr>
        <w:t xml:space="preserve">. На данном этапе франчайзи-партнеры </w:t>
      </w:r>
      <w:r w:rsidR="00413F4A" w:rsidRPr="00413F4A">
        <w:rPr>
          <w:rFonts w:ascii="Times New Roman" w:hAnsi="Times New Roman" w:cs="Times New Roman"/>
          <w:sz w:val="24"/>
          <w:szCs w:val="24"/>
        </w:rPr>
        <w:t>к</w:t>
      </w:r>
      <w:r w:rsidR="00413F4A">
        <w:rPr>
          <w:rFonts w:ascii="Times New Roman" w:hAnsi="Times New Roman" w:cs="Times New Roman"/>
          <w:sz w:val="24"/>
          <w:szCs w:val="24"/>
        </w:rPr>
        <w:t xml:space="preserve">омпании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1A5BAC">
        <w:rPr>
          <w:rFonts w:ascii="Times New Roman" w:hAnsi="Times New Roman" w:cs="Times New Roman"/>
          <w:sz w:val="24"/>
          <w:szCs w:val="24"/>
        </w:rPr>
        <w:t>1С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1A5BAC">
        <w:rPr>
          <w:rFonts w:ascii="Times New Roman" w:hAnsi="Times New Roman" w:cs="Times New Roman"/>
          <w:sz w:val="24"/>
          <w:szCs w:val="24"/>
        </w:rPr>
        <w:t xml:space="preserve"> и другие ИТ-компании выступают в роли заказчиков, кураторов и экспертов. Они формулируют ТЗ, предоставляют доступ к своим системам (при необходимости), назначают ментора из числа сотрудников, который консультирует команду на протяжении всего проекта. Задача команд </w:t>
      </w:r>
      <w:r w:rsidR="00B97CB7" w:rsidRPr="00B97CB7">
        <w:rPr>
          <w:rFonts w:ascii="Times New Roman" w:hAnsi="Times New Roman" w:cs="Times New Roman"/>
          <w:sz w:val="24"/>
          <w:szCs w:val="24"/>
        </w:rPr>
        <w:t>—</w:t>
      </w:r>
      <w:r w:rsidRPr="001A5BAC">
        <w:rPr>
          <w:rFonts w:ascii="Times New Roman" w:hAnsi="Times New Roman" w:cs="Times New Roman"/>
          <w:sz w:val="24"/>
          <w:szCs w:val="24"/>
        </w:rPr>
        <w:t xml:space="preserve"> создать рабочий прототип или готовый продукт, который может быть внедрен у заказчика. </w:t>
      </w:r>
    </w:p>
    <w:p w14:paraId="3F96AA60" w14:textId="7E5D3F1D" w:rsidR="001A5BAC" w:rsidRPr="00D87C18" w:rsidRDefault="001A5BAC" w:rsidP="001A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BAC">
        <w:rPr>
          <w:rFonts w:ascii="Times New Roman" w:hAnsi="Times New Roman" w:cs="Times New Roman"/>
          <w:sz w:val="24"/>
          <w:szCs w:val="24"/>
        </w:rPr>
        <w:t xml:space="preserve">3. Модель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1A5BAC">
        <w:rPr>
          <w:rFonts w:ascii="Times New Roman" w:hAnsi="Times New Roman" w:cs="Times New Roman"/>
          <w:sz w:val="24"/>
          <w:szCs w:val="24"/>
        </w:rPr>
        <w:t>Стартап как диплом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1A5BAC">
        <w:rPr>
          <w:rFonts w:ascii="Times New Roman" w:hAnsi="Times New Roman" w:cs="Times New Roman"/>
          <w:sz w:val="24"/>
          <w:szCs w:val="24"/>
        </w:rPr>
        <w:t xml:space="preserve"> (уровень выпускных курсов). На данном этапе создается минимально </w:t>
      </w:r>
      <w:r w:rsidR="00413F4A" w:rsidRPr="001A5BAC">
        <w:rPr>
          <w:rFonts w:ascii="Times New Roman" w:hAnsi="Times New Roman" w:cs="Times New Roman"/>
          <w:sz w:val="24"/>
          <w:szCs w:val="24"/>
        </w:rPr>
        <w:t>жизнеспособный</w:t>
      </w:r>
      <w:r w:rsidRPr="001A5BAC">
        <w:rPr>
          <w:rFonts w:ascii="Times New Roman" w:hAnsi="Times New Roman" w:cs="Times New Roman"/>
          <w:sz w:val="24"/>
          <w:szCs w:val="24"/>
        </w:rPr>
        <w:t xml:space="preserve"> продукт (MVP) с потенциалом коммерциализации. Проект проходит все стадии: от поиска проблемы (эмпатии) и валидации гипотезы до разработки на 1С, тестирования и защиты перед комиссией, в которую входят не только преподаватели, но и представители бизнеса и инвест-сообщества. Компании в этом случае могут выступать в роли бизнес-ангелов или технологических партнеров, предоставляют экспертизу по разработке </w:t>
      </w:r>
      <w:r w:rsidR="00413F4A" w:rsidRPr="001A5BAC">
        <w:rPr>
          <w:rFonts w:ascii="Times New Roman" w:hAnsi="Times New Roman" w:cs="Times New Roman"/>
          <w:sz w:val="24"/>
          <w:szCs w:val="24"/>
        </w:rPr>
        <w:t>и выводу</w:t>
      </w:r>
      <w:r w:rsidRPr="001A5BAC">
        <w:rPr>
          <w:rFonts w:ascii="Times New Roman" w:hAnsi="Times New Roman" w:cs="Times New Roman"/>
          <w:sz w:val="24"/>
          <w:szCs w:val="24"/>
        </w:rPr>
        <w:t xml:space="preserve"> продукта на рынок. Для обучающихся в качестве результата будет готовый к запуску коммерческий продукт, зарегистрированные права на ПО, реально </w:t>
      </w:r>
      <w:r w:rsidRPr="00D87C18">
        <w:rPr>
          <w:rFonts w:ascii="Times New Roman" w:hAnsi="Times New Roman" w:cs="Times New Roman"/>
          <w:sz w:val="24"/>
          <w:szCs w:val="24"/>
        </w:rPr>
        <w:t xml:space="preserve">работающий бизнес. Примеры проектов университета, выполненных в формате стартап как диплом: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D87C18">
        <w:rPr>
          <w:rFonts w:ascii="Times New Roman" w:hAnsi="Times New Roman" w:cs="Times New Roman"/>
          <w:sz w:val="24"/>
          <w:szCs w:val="24"/>
        </w:rPr>
        <w:t xml:space="preserve">Корпоративное решение для управления проектами на основе </w:t>
      </w:r>
      <w:proofErr w:type="spellStart"/>
      <w:r w:rsidRPr="00D87C18">
        <w:rPr>
          <w:rFonts w:ascii="Times New Roman" w:hAnsi="Times New Roman" w:cs="Times New Roman"/>
          <w:sz w:val="24"/>
          <w:szCs w:val="24"/>
        </w:rPr>
        <w:t>кастомной</w:t>
      </w:r>
      <w:proofErr w:type="spellEnd"/>
      <w:r w:rsidRPr="00D87C18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Pr="00D87C18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D87C18">
        <w:rPr>
          <w:rFonts w:ascii="Times New Roman" w:hAnsi="Times New Roman" w:cs="Times New Roman"/>
          <w:sz w:val="24"/>
          <w:szCs w:val="24"/>
        </w:rPr>
        <w:t xml:space="preserve">,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Pr="00D87C18">
        <w:rPr>
          <w:rFonts w:ascii="Times New Roman" w:hAnsi="Times New Roman" w:cs="Times New Roman"/>
          <w:sz w:val="24"/>
          <w:szCs w:val="24"/>
        </w:rPr>
        <w:t>Автоматизированная информационная система управления проектами дизайнерской компании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="00962A35" w:rsidRPr="00D87C18">
        <w:rPr>
          <w:rFonts w:ascii="Times New Roman" w:hAnsi="Times New Roman" w:cs="Times New Roman"/>
          <w:sz w:val="24"/>
          <w:szCs w:val="24"/>
        </w:rPr>
        <w:t xml:space="preserve">, </w:t>
      </w:r>
      <w:r w:rsidR="00B97CB7">
        <w:rPr>
          <w:rFonts w:ascii="Times New Roman" w:hAnsi="Times New Roman" w:cs="Times New Roman"/>
          <w:sz w:val="24"/>
          <w:szCs w:val="24"/>
        </w:rPr>
        <w:t>м</w:t>
      </w:r>
      <w:r w:rsidR="00962A35" w:rsidRPr="00D87C18">
        <w:rPr>
          <w:rFonts w:ascii="Times New Roman" w:hAnsi="Times New Roman" w:cs="Times New Roman"/>
          <w:sz w:val="24"/>
          <w:szCs w:val="24"/>
        </w:rPr>
        <w:t xml:space="preserve">обильное приложение для управления логистикой малого бизнеса с интеграцией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="00962A35" w:rsidRPr="00D87C1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62A35" w:rsidRPr="00D87C18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962A35" w:rsidRPr="00D87C18">
        <w:rPr>
          <w:rFonts w:ascii="Times New Roman" w:hAnsi="Times New Roman" w:cs="Times New Roman"/>
          <w:sz w:val="24"/>
          <w:szCs w:val="24"/>
        </w:rPr>
        <w:t xml:space="preserve"> 8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D87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30383" w14:textId="5A4B404F" w:rsidR="00B32991" w:rsidRPr="00B32991" w:rsidRDefault="007F290F" w:rsidP="00B3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18">
        <w:rPr>
          <w:rFonts w:ascii="Times New Roman" w:hAnsi="Times New Roman" w:cs="Times New Roman"/>
          <w:bCs/>
          <w:sz w:val="24"/>
          <w:szCs w:val="24"/>
        </w:rPr>
        <w:t xml:space="preserve">Формы взаимодействия </w:t>
      </w:r>
      <w:r w:rsidRPr="00D87C1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D87C18">
        <w:rPr>
          <w:rFonts w:ascii="Times New Roman" w:hAnsi="Times New Roman" w:cs="Times New Roman"/>
          <w:bCs/>
          <w:sz w:val="24"/>
          <w:szCs w:val="24"/>
        </w:rPr>
        <w:t xml:space="preserve"> ИТ-индустрией могут быть различны [5].</w:t>
      </w:r>
      <w:r w:rsidR="00B32991" w:rsidRPr="00D87C18">
        <w:rPr>
          <w:rFonts w:ascii="Times New Roman" w:hAnsi="Times New Roman" w:cs="Times New Roman"/>
          <w:sz w:val="24"/>
          <w:szCs w:val="24"/>
        </w:rPr>
        <w:t xml:space="preserve"> В САФУ реализуются следующие форматы взаимодействия с ИТ-индустрией:</w:t>
      </w:r>
    </w:p>
    <w:p w14:paraId="7E7A7BDF" w14:textId="4FCB3899" w:rsidR="00B32991" w:rsidRPr="00B32991" w:rsidRDefault="00B32991" w:rsidP="00B3299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>совместная разработка и реализация образовательных программ</w:t>
      </w:r>
      <w:r w:rsidR="00413F4A">
        <w:rPr>
          <w:rFonts w:ascii="Times New Roman" w:hAnsi="Times New Roman" w:cs="Times New Roman"/>
          <w:sz w:val="24"/>
          <w:szCs w:val="24"/>
        </w:rPr>
        <w:t xml:space="preserve"> с </w:t>
      </w:r>
      <w:r w:rsidR="007627BF" w:rsidRPr="00962A35">
        <w:rPr>
          <w:rFonts w:ascii="Times New Roman" w:hAnsi="Times New Roman" w:cs="Times New Roman"/>
          <w:sz w:val="24"/>
          <w:szCs w:val="24"/>
        </w:rPr>
        <w:t xml:space="preserve">ООО </w:t>
      </w:r>
      <w:r w:rsidR="00B97CB7">
        <w:rPr>
          <w:rFonts w:ascii="Times New Roman" w:hAnsi="Times New Roman" w:cs="Times New Roman"/>
          <w:sz w:val="24"/>
          <w:szCs w:val="24"/>
        </w:rPr>
        <w:t>«</w:t>
      </w:r>
      <w:r w:rsidR="007627BF" w:rsidRPr="00962A35">
        <w:rPr>
          <w:rFonts w:ascii="Times New Roman" w:hAnsi="Times New Roman" w:cs="Times New Roman"/>
          <w:sz w:val="24"/>
          <w:szCs w:val="24"/>
        </w:rPr>
        <w:t>1С-СОФТ</w:t>
      </w:r>
      <w:r w:rsidR="00B97CB7">
        <w:rPr>
          <w:rFonts w:ascii="Times New Roman" w:hAnsi="Times New Roman" w:cs="Times New Roman"/>
          <w:sz w:val="24"/>
          <w:szCs w:val="24"/>
        </w:rPr>
        <w:t>»</w:t>
      </w:r>
      <w:r w:rsidRPr="00B32991">
        <w:rPr>
          <w:rFonts w:ascii="Times New Roman" w:hAnsi="Times New Roman" w:cs="Times New Roman"/>
          <w:sz w:val="24"/>
          <w:szCs w:val="24"/>
        </w:rPr>
        <w:t>, независимая экспертиза результатов формирования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EF1E8F" w14:textId="77777777" w:rsidR="00B32991" w:rsidRPr="00B32991" w:rsidRDefault="00B32991" w:rsidP="00B3299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32991">
        <w:rPr>
          <w:rFonts w:ascii="Times New Roman" w:hAnsi="Times New Roman" w:cs="Times New Roman"/>
          <w:sz w:val="24"/>
          <w:szCs w:val="24"/>
        </w:rPr>
        <w:t>олгосрочные проекты по заказу компаний</w:t>
      </w:r>
      <w:r>
        <w:rPr>
          <w:rFonts w:ascii="Times New Roman" w:hAnsi="Times New Roman" w:cs="Times New Roman"/>
          <w:sz w:val="24"/>
          <w:szCs w:val="24"/>
        </w:rPr>
        <w:t xml:space="preserve"> (с</w:t>
      </w:r>
      <w:r w:rsidRPr="00B32991">
        <w:rPr>
          <w:rFonts w:ascii="Times New Roman" w:hAnsi="Times New Roman" w:cs="Times New Roman"/>
          <w:sz w:val="24"/>
          <w:szCs w:val="24"/>
        </w:rPr>
        <w:t>оздание постоянного «банка» задач для студентов</w:t>
      </w:r>
      <w:r>
        <w:rPr>
          <w:rFonts w:ascii="Times New Roman" w:hAnsi="Times New Roman" w:cs="Times New Roman"/>
          <w:sz w:val="24"/>
          <w:szCs w:val="24"/>
        </w:rPr>
        <w:t>, их сопровождение в процессе разработки и тестирования);</w:t>
      </w:r>
    </w:p>
    <w:p w14:paraId="5F743A3A" w14:textId="66434D2B" w:rsidR="00B32991" w:rsidRPr="00B32991" w:rsidRDefault="00B32991" w:rsidP="00B3299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991">
        <w:rPr>
          <w:rFonts w:ascii="Times New Roman" w:hAnsi="Times New Roman" w:cs="Times New Roman"/>
          <w:sz w:val="24"/>
          <w:szCs w:val="24"/>
        </w:rPr>
        <w:t>Case-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championships</w:t>
      </w:r>
      <w:proofErr w:type="spellEnd"/>
      <w:r w:rsidRPr="00B329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2991">
        <w:rPr>
          <w:rFonts w:ascii="Times New Roman" w:hAnsi="Times New Roman" w:cs="Times New Roman"/>
          <w:sz w:val="24"/>
          <w:szCs w:val="24"/>
        </w:rPr>
        <w:t>хакатоны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</w:t>
      </w:r>
      <w:r w:rsidRPr="00B32991">
        <w:rPr>
          <w:rFonts w:ascii="Times New Roman" w:hAnsi="Times New Roman" w:cs="Times New Roman"/>
          <w:sz w:val="24"/>
          <w:szCs w:val="24"/>
        </w:rPr>
        <w:t>оревнования по решению бизнес-кейсов как инструмент талант-скоринга</w:t>
      </w:r>
      <w:r w:rsidR="006B561C">
        <w:rPr>
          <w:rFonts w:ascii="Times New Roman" w:hAnsi="Times New Roman" w:cs="Times New Roman"/>
          <w:sz w:val="24"/>
          <w:szCs w:val="24"/>
        </w:rPr>
        <w:t>)</w:t>
      </w:r>
      <w:r w:rsidR="007F290F">
        <w:rPr>
          <w:rFonts w:ascii="Times New Roman" w:hAnsi="Times New Roman" w:cs="Times New Roman"/>
          <w:sz w:val="24"/>
          <w:szCs w:val="24"/>
        </w:rPr>
        <w:t xml:space="preserve">. В САФУ ежегодно проводятся такие </w:t>
      </w:r>
      <w:r w:rsidR="00E678A0">
        <w:rPr>
          <w:rFonts w:ascii="Times New Roman" w:hAnsi="Times New Roman" w:cs="Times New Roman"/>
          <w:sz w:val="24"/>
          <w:szCs w:val="24"/>
        </w:rPr>
        <w:t>всероссийские</w:t>
      </w:r>
      <w:r w:rsidR="007F290F">
        <w:rPr>
          <w:rFonts w:ascii="Times New Roman" w:hAnsi="Times New Roman" w:cs="Times New Roman"/>
          <w:sz w:val="24"/>
          <w:szCs w:val="24"/>
        </w:rPr>
        <w:t xml:space="preserve"> мероприятия, как </w:t>
      </w:r>
      <w:proofErr w:type="spellStart"/>
      <w:r w:rsidR="00B97CB7">
        <w:rPr>
          <w:rFonts w:ascii="Times New Roman" w:hAnsi="Times New Roman" w:cs="Times New Roman"/>
          <w:bCs/>
          <w:sz w:val="24"/>
          <w:szCs w:val="24"/>
        </w:rPr>
        <w:t>х</w:t>
      </w:r>
      <w:r w:rsidR="00A11A21" w:rsidRPr="007F290F">
        <w:rPr>
          <w:rFonts w:ascii="Times New Roman" w:hAnsi="Times New Roman" w:cs="Times New Roman"/>
          <w:bCs/>
          <w:sz w:val="24"/>
          <w:szCs w:val="24"/>
        </w:rPr>
        <w:t>акатон</w:t>
      </w:r>
      <w:proofErr w:type="spellEnd"/>
      <w:r w:rsidR="00A11A21" w:rsidRPr="007F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1С, проводимый в рамках Всероссийского конкурса </w:t>
      </w:r>
      <w:r w:rsidR="00B97CB7">
        <w:rPr>
          <w:rFonts w:ascii="Times New Roman" w:hAnsi="Times New Roman" w:cs="Times New Roman"/>
          <w:bCs/>
          <w:sz w:val="24"/>
          <w:szCs w:val="24"/>
        </w:rPr>
        <w:t>«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Моя профессия </w:t>
      </w:r>
      <w:r w:rsidR="006B561C" w:rsidRPr="00D87C18">
        <w:rPr>
          <w:rFonts w:ascii="Times New Roman" w:hAnsi="Times New Roman" w:cs="Times New Roman"/>
          <w:sz w:val="24"/>
          <w:szCs w:val="24"/>
        </w:rPr>
        <w:t>—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 ИТ</w:t>
      </w:r>
      <w:r w:rsidR="00B97CB7">
        <w:rPr>
          <w:rFonts w:ascii="Times New Roman" w:hAnsi="Times New Roman" w:cs="Times New Roman"/>
          <w:bCs/>
          <w:sz w:val="24"/>
          <w:szCs w:val="24"/>
        </w:rPr>
        <w:t>»</w:t>
      </w:r>
      <w:r w:rsidR="00A11A21">
        <w:rPr>
          <w:rFonts w:ascii="Times New Roman" w:hAnsi="Times New Roman" w:cs="Times New Roman"/>
          <w:bCs/>
          <w:sz w:val="24"/>
          <w:szCs w:val="24"/>
        </w:rPr>
        <w:t>;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 трек </w:t>
      </w:r>
      <w:r w:rsidR="00B97CB7">
        <w:rPr>
          <w:rFonts w:ascii="Times New Roman" w:hAnsi="Times New Roman" w:cs="Times New Roman"/>
          <w:bCs/>
          <w:sz w:val="24"/>
          <w:szCs w:val="24"/>
        </w:rPr>
        <w:t>«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>Управление инженерными проектами</w:t>
      </w:r>
      <w:r w:rsidR="00B97CB7">
        <w:rPr>
          <w:rFonts w:ascii="Times New Roman" w:hAnsi="Times New Roman" w:cs="Times New Roman"/>
          <w:bCs/>
          <w:sz w:val="24"/>
          <w:szCs w:val="24"/>
        </w:rPr>
        <w:t>»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 в рамках ежегодного </w:t>
      </w:r>
      <w:r w:rsidR="00457683">
        <w:rPr>
          <w:rFonts w:ascii="Times New Roman" w:hAnsi="Times New Roman" w:cs="Times New Roman"/>
          <w:bCs/>
          <w:sz w:val="24"/>
          <w:szCs w:val="24"/>
        </w:rPr>
        <w:t>ф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 xml:space="preserve">естиваля </w:t>
      </w:r>
      <w:r w:rsidR="00B97CB7">
        <w:rPr>
          <w:rFonts w:ascii="Times New Roman" w:hAnsi="Times New Roman" w:cs="Times New Roman"/>
          <w:bCs/>
          <w:sz w:val="24"/>
          <w:szCs w:val="24"/>
        </w:rPr>
        <w:t>«</w:t>
      </w:r>
      <w:r w:rsidR="007F290F" w:rsidRPr="007F290F">
        <w:rPr>
          <w:rFonts w:ascii="Times New Roman" w:hAnsi="Times New Roman" w:cs="Times New Roman"/>
          <w:bCs/>
          <w:sz w:val="24"/>
          <w:szCs w:val="24"/>
        </w:rPr>
        <w:t>Инженерный взлет</w:t>
      </w:r>
      <w:r w:rsidR="00B97CB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FC3DD1" w14:textId="3F65ACD6" w:rsidR="00D87C18" w:rsidRDefault="00B97CB7" w:rsidP="00D87C1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11091" w:rsidRPr="00D87C18">
        <w:rPr>
          <w:rFonts w:ascii="Times New Roman" w:hAnsi="Times New Roman" w:cs="Times New Roman"/>
          <w:sz w:val="24"/>
          <w:szCs w:val="24"/>
        </w:rPr>
        <w:t>овместные R&amp;D-центры (объединение ресурсов для прикладных исследований, например, в области анализа данных с последующей интеграцией решений в платформу 1С для автоматизации и цифровизации бизнес-процессов организаций-партнеров).</w:t>
      </w:r>
      <w:r w:rsidR="00D87C18" w:rsidRPr="00D87C18">
        <w:t xml:space="preserve"> </w:t>
      </w:r>
      <w:r w:rsidR="00D87C18" w:rsidRPr="00D87C18">
        <w:rPr>
          <w:rFonts w:ascii="Times New Roman" w:hAnsi="Times New Roman" w:cs="Times New Roman"/>
          <w:sz w:val="24"/>
          <w:szCs w:val="24"/>
        </w:rPr>
        <w:t xml:space="preserve">С точки зрения цифровой трансформации, такие центры фокусируются на нескольких ключевых направлениях, непосредственно связанных с платформой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7C18" w:rsidRPr="00D87C18">
        <w:rPr>
          <w:rFonts w:ascii="Times New Roman" w:hAnsi="Times New Roman" w:cs="Times New Roman"/>
          <w:sz w:val="24"/>
          <w:szCs w:val="24"/>
        </w:rPr>
        <w:t>1С:Предприятие 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7C18" w:rsidRPr="00D87C18">
        <w:rPr>
          <w:rFonts w:ascii="Times New Roman" w:hAnsi="Times New Roman" w:cs="Times New Roman"/>
          <w:sz w:val="24"/>
          <w:szCs w:val="24"/>
        </w:rPr>
        <w:t xml:space="preserve">: анализ данных и предиктивная аналитика (создание и внедрение в контур 1С алгоритмов машинного обучения для анализа больших объемов структурированных данных предприятий-партнеров); разработка инновационных отраслевых решений; автоматизация и цифровизация сквозных бизнес-процессов; </w:t>
      </w:r>
      <w:r w:rsidR="00D87C18">
        <w:rPr>
          <w:rFonts w:ascii="Times New Roman" w:hAnsi="Times New Roman" w:cs="Times New Roman"/>
          <w:sz w:val="24"/>
          <w:szCs w:val="24"/>
        </w:rPr>
        <w:t>и</w:t>
      </w:r>
      <w:r w:rsidR="00D87C18" w:rsidRPr="00D87C18">
        <w:rPr>
          <w:rFonts w:ascii="Times New Roman" w:hAnsi="Times New Roman" w:cs="Times New Roman"/>
          <w:sz w:val="24"/>
          <w:szCs w:val="24"/>
        </w:rPr>
        <w:t>нтеграционные решения и работа с неструктурированными данными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94C54" w14:textId="379D636E" w:rsidR="00B32991" w:rsidRDefault="00B32991" w:rsidP="00D87C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18">
        <w:rPr>
          <w:rFonts w:ascii="Times New Roman" w:hAnsi="Times New Roman" w:cs="Times New Roman"/>
          <w:sz w:val="24"/>
          <w:szCs w:val="24"/>
        </w:rPr>
        <w:t>Трансформация образования через внедрение дизайн-мышления и проектной деятельности — необходимое условие для кадрового обеспечения национальных приоритетов. Создание гибкой, практико-ориентированной образовательной среды, интегрированной с запросами реального сектора экономики, является ключевым механизмом достижения целей, заложенных в национальных проектах.</w:t>
      </w:r>
    </w:p>
    <w:p w14:paraId="5031F234" w14:textId="77777777" w:rsidR="00B32991" w:rsidRDefault="00B32991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259DDE" w14:textId="77777777" w:rsidR="00395F19" w:rsidRPr="009D49C2" w:rsidRDefault="009D49C2" w:rsidP="00125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9C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926137B" w14:textId="589C3A86" w:rsidR="00395F19" w:rsidRPr="00125A85" w:rsidRDefault="00E0114D" w:rsidP="00125A8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85">
        <w:rPr>
          <w:rFonts w:ascii="Times New Roman" w:hAnsi="Times New Roman" w:cs="Times New Roman"/>
          <w:sz w:val="24"/>
          <w:szCs w:val="24"/>
        </w:rPr>
        <w:t xml:space="preserve">Паспорт федерального проекта «Развитие человеческого капитала в интересах регионов, отраслей и сектора исследований и разработок»: утв. Правительством Российской Федерации. — [2024]. — 39 с. // Портал ГАРАНТ — URL: </w:t>
      </w:r>
      <w:hyperlink r:id="rId7" w:history="1">
        <w:r w:rsidR="00B97CB7" w:rsidRPr="00B97CB7">
          <w:rPr>
            <w:rStyle w:val="a5"/>
            <w:rFonts w:ascii="Times New Roman" w:hAnsi="Times New Roman" w:cs="Times New Roman"/>
            <w:sz w:val="24"/>
            <w:szCs w:val="24"/>
          </w:rPr>
          <w:t>https://base.garant.ru/412395696/?ysclid=miq4cex0q1561511017/</w:t>
        </w:r>
      </w:hyperlink>
      <w:r w:rsidR="00B97CB7">
        <w:rPr>
          <w:rFonts w:ascii="Times New Roman" w:hAnsi="Times New Roman" w:cs="Times New Roman"/>
          <w:sz w:val="24"/>
          <w:szCs w:val="24"/>
        </w:rPr>
        <w:t>, д</w:t>
      </w:r>
      <w:r w:rsidRPr="00125A85">
        <w:rPr>
          <w:rFonts w:ascii="Times New Roman" w:hAnsi="Times New Roman" w:cs="Times New Roman"/>
          <w:sz w:val="24"/>
          <w:szCs w:val="24"/>
        </w:rPr>
        <w:t xml:space="preserve">ата </w:t>
      </w:r>
      <w:r w:rsidR="00B97CB7">
        <w:rPr>
          <w:rFonts w:ascii="Times New Roman" w:hAnsi="Times New Roman" w:cs="Times New Roman"/>
          <w:sz w:val="24"/>
          <w:szCs w:val="24"/>
        </w:rPr>
        <w:t>посе</w:t>
      </w:r>
      <w:r w:rsidR="00B97CB7" w:rsidRPr="00125A85">
        <w:rPr>
          <w:rFonts w:ascii="Times New Roman" w:hAnsi="Times New Roman" w:cs="Times New Roman"/>
          <w:sz w:val="24"/>
          <w:szCs w:val="24"/>
        </w:rPr>
        <w:t>щения</w:t>
      </w:r>
      <w:r w:rsidRPr="00125A85">
        <w:rPr>
          <w:rFonts w:ascii="Times New Roman" w:hAnsi="Times New Roman" w:cs="Times New Roman"/>
          <w:sz w:val="24"/>
          <w:szCs w:val="24"/>
        </w:rPr>
        <w:t>: 02.12.2025</w:t>
      </w:r>
      <w:r w:rsidR="00B97CB7">
        <w:rPr>
          <w:rFonts w:ascii="Times New Roman" w:hAnsi="Times New Roman" w:cs="Times New Roman"/>
          <w:sz w:val="24"/>
          <w:szCs w:val="24"/>
        </w:rPr>
        <w:t>.</w:t>
      </w:r>
    </w:p>
    <w:p w14:paraId="73C36635" w14:textId="74A96EBF" w:rsidR="00395F19" w:rsidRPr="00125A85" w:rsidRDefault="00E0114D" w:rsidP="00125A8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85">
        <w:rPr>
          <w:rFonts w:ascii="Times New Roman" w:hAnsi="Times New Roman" w:cs="Times New Roman"/>
          <w:sz w:val="24"/>
          <w:szCs w:val="24"/>
        </w:rPr>
        <w:lastRenderedPageBreak/>
        <w:t xml:space="preserve">Дизайн-мышление: пять шагов, которые помогут создать успешный продукт // Яндекс Практикум. — URL: </w:t>
      </w:r>
      <w:hyperlink r:id="rId8" w:history="1">
        <w:r w:rsidR="00B97CB7" w:rsidRPr="002E3D0C">
          <w:rPr>
            <w:rStyle w:val="a5"/>
            <w:rFonts w:ascii="Times New Roman" w:hAnsi="Times New Roman" w:cs="Times New Roman"/>
            <w:sz w:val="24"/>
            <w:szCs w:val="24"/>
          </w:rPr>
          <w:t>https://practicum.yandex.ru/blog/chto-takoe-dizayn-myshlenie/</w:t>
        </w:r>
      </w:hyperlink>
      <w:r w:rsidR="00B97CB7">
        <w:rPr>
          <w:rFonts w:ascii="Times New Roman" w:hAnsi="Times New Roman" w:cs="Times New Roman"/>
          <w:sz w:val="24"/>
          <w:szCs w:val="24"/>
        </w:rPr>
        <w:t>, д</w:t>
      </w:r>
      <w:r w:rsidR="00B97CB7" w:rsidRPr="00125A85">
        <w:rPr>
          <w:rFonts w:ascii="Times New Roman" w:hAnsi="Times New Roman" w:cs="Times New Roman"/>
          <w:sz w:val="24"/>
          <w:szCs w:val="24"/>
        </w:rPr>
        <w:t xml:space="preserve">ата </w:t>
      </w:r>
      <w:r w:rsidR="00B97CB7">
        <w:rPr>
          <w:rFonts w:ascii="Times New Roman" w:hAnsi="Times New Roman" w:cs="Times New Roman"/>
          <w:sz w:val="24"/>
          <w:szCs w:val="24"/>
        </w:rPr>
        <w:t>посе</w:t>
      </w:r>
      <w:r w:rsidR="00B97CB7" w:rsidRPr="00125A85">
        <w:rPr>
          <w:rFonts w:ascii="Times New Roman" w:hAnsi="Times New Roman" w:cs="Times New Roman"/>
          <w:sz w:val="24"/>
          <w:szCs w:val="24"/>
        </w:rPr>
        <w:t>щения: 02.12.2025</w:t>
      </w:r>
      <w:r w:rsidR="00B97CB7">
        <w:rPr>
          <w:rFonts w:ascii="Times New Roman" w:hAnsi="Times New Roman" w:cs="Times New Roman"/>
          <w:sz w:val="24"/>
          <w:szCs w:val="24"/>
        </w:rPr>
        <w:t>.</w:t>
      </w:r>
    </w:p>
    <w:p w14:paraId="2A3502E8" w14:textId="4AA6A8D1" w:rsidR="00E0114D" w:rsidRPr="00125A85" w:rsidRDefault="00E0114D" w:rsidP="00125A8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85">
        <w:rPr>
          <w:rFonts w:ascii="Times New Roman" w:hAnsi="Times New Roman" w:cs="Times New Roman"/>
          <w:sz w:val="24"/>
          <w:szCs w:val="24"/>
        </w:rPr>
        <w:t>Якушкина Н.А.</w:t>
      </w:r>
      <w:r w:rsidR="00B97CB7">
        <w:rPr>
          <w:rFonts w:ascii="Times New Roman" w:hAnsi="Times New Roman" w:cs="Times New Roman"/>
          <w:sz w:val="24"/>
          <w:szCs w:val="24"/>
        </w:rPr>
        <w:t>, Гаврилюк Е.С.</w:t>
      </w:r>
      <w:r w:rsidRPr="00125A85">
        <w:rPr>
          <w:rFonts w:ascii="Times New Roman" w:hAnsi="Times New Roman" w:cs="Times New Roman"/>
          <w:sz w:val="24"/>
          <w:szCs w:val="24"/>
        </w:rPr>
        <w:t xml:space="preserve"> Модели и формы взаимодействия университета и корпоративных партнеров // Экономика. Право. Инновации</w:t>
      </w:r>
      <w:r w:rsidR="00B97CB7">
        <w:rPr>
          <w:rFonts w:ascii="Times New Roman" w:hAnsi="Times New Roman" w:cs="Times New Roman"/>
          <w:sz w:val="24"/>
          <w:szCs w:val="24"/>
        </w:rPr>
        <w:t xml:space="preserve">, </w:t>
      </w:r>
      <w:r w:rsidRPr="00125A85">
        <w:rPr>
          <w:rFonts w:ascii="Times New Roman" w:hAnsi="Times New Roman" w:cs="Times New Roman"/>
          <w:sz w:val="24"/>
          <w:szCs w:val="24"/>
        </w:rPr>
        <w:t>2024. — № 1. — С. 24</w:t>
      </w:r>
      <w:r w:rsidR="00B97CB7">
        <w:rPr>
          <w:rFonts w:ascii="Times New Roman" w:hAnsi="Times New Roman" w:cs="Times New Roman"/>
          <w:sz w:val="24"/>
          <w:szCs w:val="24"/>
        </w:rPr>
        <w:t xml:space="preserve"> </w:t>
      </w:r>
      <w:r w:rsidRPr="00125A85">
        <w:rPr>
          <w:rFonts w:ascii="Times New Roman" w:hAnsi="Times New Roman" w:cs="Times New Roman"/>
          <w:sz w:val="24"/>
          <w:szCs w:val="24"/>
        </w:rPr>
        <w:t>–</w:t>
      </w:r>
      <w:r w:rsidR="00B97CB7">
        <w:rPr>
          <w:rFonts w:ascii="Times New Roman" w:hAnsi="Times New Roman" w:cs="Times New Roman"/>
          <w:sz w:val="24"/>
          <w:szCs w:val="24"/>
        </w:rPr>
        <w:t xml:space="preserve"> </w:t>
      </w:r>
      <w:r w:rsidRPr="00125A85">
        <w:rPr>
          <w:rFonts w:ascii="Times New Roman" w:hAnsi="Times New Roman" w:cs="Times New Roman"/>
          <w:sz w:val="24"/>
          <w:szCs w:val="24"/>
        </w:rPr>
        <w:t xml:space="preserve">33. </w:t>
      </w:r>
    </w:p>
    <w:p w14:paraId="4EBD374D" w14:textId="785F7C1A" w:rsidR="00E0114D" w:rsidRPr="00A11A21" w:rsidRDefault="00E0114D" w:rsidP="00CF1F36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A21">
        <w:rPr>
          <w:rFonts w:ascii="Times New Roman" w:hAnsi="Times New Roman" w:cs="Times New Roman"/>
          <w:sz w:val="24"/>
          <w:szCs w:val="24"/>
        </w:rPr>
        <w:t xml:space="preserve">Стецюк С. От поддержки к партнёрству: 5 главных трендов в сервисе ИТ-инфраструктуры // ИТ-инфраструктура. — URL: </w:t>
      </w:r>
      <w:hyperlink r:id="rId9" w:history="1">
        <w:r w:rsidR="00B97CB7" w:rsidRPr="002E3D0C">
          <w:rPr>
            <w:rStyle w:val="a5"/>
            <w:rFonts w:ascii="Times New Roman" w:hAnsi="Times New Roman" w:cs="Times New Roman"/>
            <w:sz w:val="24"/>
            <w:szCs w:val="24"/>
          </w:rPr>
          <w:t>https://www.itinfrastructure.ru/interviews/ot-podderzhki-k-partnerstvu-5-glavnyh-trendov-v-servise-it-infrastruktury</w:t>
        </w:r>
      </w:hyperlink>
      <w:r w:rsidR="00B97CB7">
        <w:rPr>
          <w:rFonts w:ascii="Times New Roman" w:hAnsi="Times New Roman" w:cs="Times New Roman"/>
          <w:sz w:val="24"/>
          <w:szCs w:val="24"/>
        </w:rPr>
        <w:t>, д</w:t>
      </w:r>
      <w:r w:rsidR="00B97CB7" w:rsidRPr="00125A85">
        <w:rPr>
          <w:rFonts w:ascii="Times New Roman" w:hAnsi="Times New Roman" w:cs="Times New Roman"/>
          <w:sz w:val="24"/>
          <w:szCs w:val="24"/>
        </w:rPr>
        <w:t xml:space="preserve">ата </w:t>
      </w:r>
      <w:r w:rsidR="00B97CB7">
        <w:rPr>
          <w:rFonts w:ascii="Times New Roman" w:hAnsi="Times New Roman" w:cs="Times New Roman"/>
          <w:sz w:val="24"/>
          <w:szCs w:val="24"/>
        </w:rPr>
        <w:t>посе</w:t>
      </w:r>
      <w:r w:rsidR="00B97CB7" w:rsidRPr="00125A85">
        <w:rPr>
          <w:rFonts w:ascii="Times New Roman" w:hAnsi="Times New Roman" w:cs="Times New Roman"/>
          <w:sz w:val="24"/>
          <w:szCs w:val="24"/>
        </w:rPr>
        <w:t>щения: 02.12.2025</w:t>
      </w:r>
      <w:r w:rsidR="00B97CB7">
        <w:rPr>
          <w:rFonts w:ascii="Times New Roman" w:hAnsi="Times New Roman" w:cs="Times New Roman"/>
          <w:sz w:val="24"/>
          <w:szCs w:val="24"/>
        </w:rPr>
        <w:t>.</w:t>
      </w:r>
    </w:p>
    <w:sectPr w:rsidR="00E0114D" w:rsidRPr="00A11A21" w:rsidSect="00125A85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A47"/>
    <w:multiLevelType w:val="multilevel"/>
    <w:tmpl w:val="939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4839"/>
    <w:multiLevelType w:val="multilevel"/>
    <w:tmpl w:val="D11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D15A8"/>
    <w:multiLevelType w:val="multilevel"/>
    <w:tmpl w:val="E30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D4F62"/>
    <w:multiLevelType w:val="multilevel"/>
    <w:tmpl w:val="626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A1B5F"/>
    <w:multiLevelType w:val="multilevel"/>
    <w:tmpl w:val="7828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4FE3"/>
    <w:multiLevelType w:val="hybridMultilevel"/>
    <w:tmpl w:val="10FA8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D25B0A"/>
    <w:multiLevelType w:val="multilevel"/>
    <w:tmpl w:val="D2B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E029E"/>
    <w:multiLevelType w:val="multilevel"/>
    <w:tmpl w:val="4760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07F39"/>
    <w:multiLevelType w:val="multilevel"/>
    <w:tmpl w:val="DE96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52ABF"/>
    <w:multiLevelType w:val="hybridMultilevel"/>
    <w:tmpl w:val="F3D0293C"/>
    <w:lvl w:ilvl="0" w:tplc="49965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46D04"/>
    <w:multiLevelType w:val="multilevel"/>
    <w:tmpl w:val="195C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F4035"/>
    <w:multiLevelType w:val="multilevel"/>
    <w:tmpl w:val="0354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93F7D"/>
    <w:multiLevelType w:val="multilevel"/>
    <w:tmpl w:val="B7FCE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D10D9"/>
    <w:multiLevelType w:val="multilevel"/>
    <w:tmpl w:val="FB4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53BB4"/>
    <w:multiLevelType w:val="multilevel"/>
    <w:tmpl w:val="311E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225F0"/>
    <w:multiLevelType w:val="multilevel"/>
    <w:tmpl w:val="603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51210"/>
    <w:multiLevelType w:val="multilevel"/>
    <w:tmpl w:val="364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B1D9E"/>
    <w:multiLevelType w:val="multilevel"/>
    <w:tmpl w:val="C8BA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9593D"/>
    <w:multiLevelType w:val="multilevel"/>
    <w:tmpl w:val="8AC8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75505"/>
    <w:multiLevelType w:val="multilevel"/>
    <w:tmpl w:val="D57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65D38"/>
    <w:multiLevelType w:val="hybridMultilevel"/>
    <w:tmpl w:val="D6D097CC"/>
    <w:lvl w:ilvl="0" w:tplc="31AE4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"/>
  </w:num>
  <w:num w:numId="5">
    <w:abstractNumId w:val="16"/>
  </w:num>
  <w:num w:numId="6">
    <w:abstractNumId w:val="4"/>
  </w:num>
  <w:num w:numId="7">
    <w:abstractNumId w:val="13"/>
  </w:num>
  <w:num w:numId="8">
    <w:abstractNumId w:val="3"/>
  </w:num>
  <w:num w:numId="9">
    <w:abstractNumId w:val="11"/>
  </w:num>
  <w:num w:numId="10">
    <w:abstractNumId w:val="7"/>
  </w:num>
  <w:num w:numId="11">
    <w:abstractNumId w:val="15"/>
  </w:num>
  <w:num w:numId="12">
    <w:abstractNumId w:val="12"/>
  </w:num>
  <w:num w:numId="13">
    <w:abstractNumId w:val="20"/>
  </w:num>
  <w:num w:numId="14">
    <w:abstractNumId w:val="0"/>
  </w:num>
  <w:num w:numId="15">
    <w:abstractNumId w:val="2"/>
  </w:num>
  <w:num w:numId="16">
    <w:abstractNumId w:val="19"/>
  </w:num>
  <w:num w:numId="17">
    <w:abstractNumId w:val="14"/>
  </w:num>
  <w:num w:numId="18">
    <w:abstractNumId w:val="10"/>
  </w:num>
  <w:num w:numId="19">
    <w:abstractNumId w:val="8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50"/>
    <w:rsid w:val="000A5CEB"/>
    <w:rsid w:val="000A6E36"/>
    <w:rsid w:val="000F491A"/>
    <w:rsid w:val="00125A85"/>
    <w:rsid w:val="001A5BAC"/>
    <w:rsid w:val="001D310F"/>
    <w:rsid w:val="002236FA"/>
    <w:rsid w:val="0027414B"/>
    <w:rsid w:val="002B69EB"/>
    <w:rsid w:val="002D305C"/>
    <w:rsid w:val="002F56B9"/>
    <w:rsid w:val="00391869"/>
    <w:rsid w:val="00395F19"/>
    <w:rsid w:val="003F4F92"/>
    <w:rsid w:val="00413F4A"/>
    <w:rsid w:val="00457683"/>
    <w:rsid w:val="004A0CBD"/>
    <w:rsid w:val="004A33C2"/>
    <w:rsid w:val="00546478"/>
    <w:rsid w:val="00593FCF"/>
    <w:rsid w:val="005949F4"/>
    <w:rsid w:val="005C2482"/>
    <w:rsid w:val="00613454"/>
    <w:rsid w:val="00615800"/>
    <w:rsid w:val="006732C7"/>
    <w:rsid w:val="006B561C"/>
    <w:rsid w:val="00711091"/>
    <w:rsid w:val="00740999"/>
    <w:rsid w:val="00742E79"/>
    <w:rsid w:val="007627BF"/>
    <w:rsid w:val="00766748"/>
    <w:rsid w:val="00787780"/>
    <w:rsid w:val="007F290F"/>
    <w:rsid w:val="00803A2C"/>
    <w:rsid w:val="008100F8"/>
    <w:rsid w:val="00887D65"/>
    <w:rsid w:val="008E4EF2"/>
    <w:rsid w:val="008F6509"/>
    <w:rsid w:val="00940CD5"/>
    <w:rsid w:val="009435B7"/>
    <w:rsid w:val="00962A35"/>
    <w:rsid w:val="009D49C2"/>
    <w:rsid w:val="009F1CAF"/>
    <w:rsid w:val="00A11A21"/>
    <w:rsid w:val="00A14621"/>
    <w:rsid w:val="00A15C4A"/>
    <w:rsid w:val="00A91795"/>
    <w:rsid w:val="00AB3A50"/>
    <w:rsid w:val="00AB64E7"/>
    <w:rsid w:val="00B32991"/>
    <w:rsid w:val="00B42D22"/>
    <w:rsid w:val="00B548BD"/>
    <w:rsid w:val="00B97CB7"/>
    <w:rsid w:val="00BD09DC"/>
    <w:rsid w:val="00C23984"/>
    <w:rsid w:val="00C27308"/>
    <w:rsid w:val="00C87443"/>
    <w:rsid w:val="00CA4D0D"/>
    <w:rsid w:val="00CF36ED"/>
    <w:rsid w:val="00D43B1F"/>
    <w:rsid w:val="00D6317E"/>
    <w:rsid w:val="00D815AD"/>
    <w:rsid w:val="00D87C18"/>
    <w:rsid w:val="00DA7096"/>
    <w:rsid w:val="00DB18CD"/>
    <w:rsid w:val="00DE628D"/>
    <w:rsid w:val="00E0114D"/>
    <w:rsid w:val="00E678A0"/>
    <w:rsid w:val="00ED4643"/>
    <w:rsid w:val="00ED71BE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D63"/>
  <w15:chartTrackingRefBased/>
  <w15:docId w15:val="{859BC126-A84F-4DBA-8BE5-05894E59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AC"/>
  </w:style>
  <w:style w:type="paragraph" w:styleId="2">
    <w:name w:val="heading 2"/>
    <w:basedOn w:val="a"/>
    <w:link w:val="20"/>
    <w:uiPriority w:val="9"/>
    <w:qFormat/>
    <w:rsid w:val="00A91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1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1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91795"/>
    <w:rPr>
      <w:b/>
      <w:bCs/>
    </w:rPr>
  </w:style>
  <w:style w:type="paragraph" w:customStyle="1" w:styleId="ds-markdown-paragraph">
    <w:name w:val="ds-markdown-paragraph"/>
    <w:basedOn w:val="a"/>
    <w:rsid w:val="00A9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5F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114D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F29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290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290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29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290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290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B97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ticum.yandex.ru/blog/chto-takoe-dizayn-myshle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412395696/?ysclid=miq4cex0q15615110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bugaenko@narf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infrastructure.ru/interviews/ot-podderzhki-k-partnerstvu-5-glavnyh-trendov-v-servise-it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49BF-3D55-4AB7-BE19-1F84F630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Бугаенко Оксана Дмитриевна</dc:creator>
  <cp:keywords/>
  <dc:description/>
  <cp:lastModifiedBy>Эсаулов Василий Игоревич</cp:lastModifiedBy>
  <cp:revision>11</cp:revision>
  <dcterms:created xsi:type="dcterms:W3CDTF">2025-12-24T13:20:00Z</dcterms:created>
  <dcterms:modified xsi:type="dcterms:W3CDTF">2026-01-28T07:29:00Z</dcterms:modified>
</cp:coreProperties>
</file>